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37D67" w14:textId="17A41D44" w:rsidR="001C2C9A" w:rsidRPr="00811E71" w:rsidRDefault="00B53FBA" w:rsidP="001C2C9A">
      <w:pPr>
        <w:rPr>
          <w:rFonts w:ascii="Abadi" w:hAnsi="Abadi"/>
        </w:rPr>
      </w:pPr>
      <w:r w:rsidRPr="00811E71">
        <w:rPr>
          <w:rFonts w:ascii="Abadi" w:hAnsi="Abadi"/>
          <w:noProof/>
        </w:rPr>
        <mc:AlternateContent>
          <mc:Choice Requires="wps">
            <w:drawing>
              <wp:anchor distT="0" distB="0" distL="114300" distR="114300" simplePos="0" relativeHeight="251636736" behindDoc="0" locked="0" layoutInCell="1" allowOverlap="1" wp14:anchorId="549438FB" wp14:editId="573F0403">
                <wp:simplePos x="0" y="0"/>
                <wp:positionH relativeFrom="margin">
                  <wp:align>right</wp:align>
                </wp:positionH>
                <wp:positionV relativeFrom="paragraph">
                  <wp:posOffset>-7620</wp:posOffset>
                </wp:positionV>
                <wp:extent cx="6210300" cy="1695450"/>
                <wp:effectExtent l="0" t="0" r="0" b="0"/>
                <wp:wrapNone/>
                <wp:docPr id="919582818" name="Text Box 1"/>
                <wp:cNvGraphicFramePr/>
                <a:graphic xmlns:a="http://schemas.openxmlformats.org/drawingml/2006/main">
                  <a:graphicData uri="http://schemas.microsoft.com/office/word/2010/wordprocessingShape">
                    <wps:wsp>
                      <wps:cNvSpPr txBox="1"/>
                      <wps:spPr>
                        <a:xfrm>
                          <a:off x="0" y="0"/>
                          <a:ext cx="6210300" cy="1695450"/>
                        </a:xfrm>
                        <a:prstGeom prst="rect">
                          <a:avLst/>
                        </a:prstGeom>
                        <a:noFill/>
                        <a:ln w="6350">
                          <a:noFill/>
                        </a:ln>
                      </wps:spPr>
                      <wps:txbx>
                        <w:txbxContent>
                          <w:p w14:paraId="624F96D0" w14:textId="10209CD9" w:rsidR="00B53FBA" w:rsidRDefault="0006419B" w:rsidP="0006419B">
                            <w:pPr>
                              <w:pStyle w:val="Heading1"/>
                              <w:spacing w:before="0" w:line="240" w:lineRule="auto"/>
                              <w:rPr>
                                <w:b/>
                                <w:color w:val="auto"/>
                                <w:spacing w:val="-10"/>
                                <w:kern w:val="28"/>
                                <w:sz w:val="52"/>
                                <w:szCs w:val="52"/>
                              </w:rPr>
                            </w:pPr>
                            <w:r>
                              <w:rPr>
                                <w:b/>
                                <w:noProof/>
                                <w:color w:val="auto"/>
                                <w:spacing w:val="-10"/>
                                <w:kern w:val="28"/>
                                <w:sz w:val="52"/>
                                <w:szCs w:val="52"/>
                              </w:rPr>
                              <w:drawing>
                                <wp:inline distT="0" distB="0" distL="0" distR="0" wp14:anchorId="7F6B4A22" wp14:editId="23D371A4">
                                  <wp:extent cx="886080" cy="936000"/>
                                  <wp:effectExtent l="0" t="0" r="9525" b="0"/>
                                  <wp:docPr id="1812386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6196" name="Picture 1812386196"/>
                                          <pic:cNvPicPr/>
                                        </pic:nvPicPr>
                                        <pic:blipFill>
                                          <a:blip r:embed="rId11">
                                            <a:extLst>
                                              <a:ext uri="{28A0092B-C50C-407E-A947-70E740481C1C}">
                                                <a14:useLocalDpi xmlns:a14="http://schemas.microsoft.com/office/drawing/2010/main" val="0"/>
                                              </a:ext>
                                            </a:extLst>
                                          </a:blip>
                                          <a:stretch>
                                            <a:fillRect/>
                                          </a:stretch>
                                        </pic:blipFill>
                                        <pic:spPr>
                                          <a:xfrm>
                                            <a:off x="0" y="0"/>
                                            <a:ext cx="886080" cy="936000"/>
                                          </a:xfrm>
                                          <a:prstGeom prst="rect">
                                            <a:avLst/>
                                          </a:prstGeom>
                                        </pic:spPr>
                                      </pic:pic>
                                    </a:graphicData>
                                  </a:graphic>
                                </wp:inline>
                              </w:drawing>
                            </w:r>
                            <w:r>
                              <w:rPr>
                                <w:b/>
                                <w:color w:val="auto"/>
                                <w:spacing w:val="-10"/>
                                <w:kern w:val="28"/>
                                <w:sz w:val="52"/>
                                <w:szCs w:val="52"/>
                              </w:rPr>
                              <w:t xml:space="preserve"> </w:t>
                            </w:r>
                            <w:r w:rsidR="00811E71" w:rsidRPr="0006419B">
                              <w:rPr>
                                <w:b/>
                                <w:color w:val="auto"/>
                                <w:spacing w:val="-10"/>
                                <w:kern w:val="28"/>
                                <w:sz w:val="44"/>
                                <w:szCs w:val="44"/>
                              </w:rPr>
                              <w:t>Handball Queensland Sun Smart Polic</w:t>
                            </w:r>
                            <w:r w:rsidRPr="0006419B">
                              <w:rPr>
                                <w:b/>
                                <w:color w:val="auto"/>
                                <w:spacing w:val="-10"/>
                                <w:kern w:val="28"/>
                                <w:sz w:val="44"/>
                                <w:szCs w:val="44"/>
                              </w:rPr>
                              <w:t>y</w:t>
                            </w:r>
                          </w:p>
                          <w:p w14:paraId="6056F4D2" w14:textId="008271A1" w:rsidR="0006419B" w:rsidRPr="0006419B" w:rsidRDefault="0006419B" w:rsidP="00064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438FB" id="_x0000_t202" coordsize="21600,21600" o:spt="202" path="m,l,21600r21600,l21600,xe">
                <v:stroke joinstyle="miter"/>
                <v:path gradientshapeok="t" o:connecttype="rect"/>
              </v:shapetype>
              <v:shape id="Text Box 1" o:spid="_x0000_s1026" type="#_x0000_t202" style="position:absolute;margin-left:437.8pt;margin-top:-.6pt;width:489pt;height:133.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" filled="f" stroked="f" strokeweight=".5pt">
                <v:textbox>
                  <w:txbxContent>
                    <w:p w14:paraId="624F96D0" w14:textId="10209CD9" w:rsidR="00B53FBA" w:rsidRDefault="0006419B" w:rsidP="0006419B">
                      <w:pPr>
                        <w:pStyle w:val="Heading1"/>
                        <w:spacing w:before="0" w:line="240" w:lineRule="auto"/>
                        <w:rPr>
                          <w:b/>
                          <w:color w:val="auto"/>
                          <w:spacing w:val="-10"/>
                          <w:kern w:val="28"/>
                          <w:sz w:val="52"/>
                          <w:szCs w:val="52"/>
                        </w:rPr>
                      </w:pPr>
                      <w:r>
                        <w:rPr>
                          <w:b/>
                          <w:noProof/>
                          <w:color w:val="auto"/>
                          <w:spacing w:val="-10"/>
                          <w:kern w:val="28"/>
                          <w:sz w:val="52"/>
                          <w:szCs w:val="52"/>
                        </w:rPr>
                        <w:drawing>
                          <wp:inline distT="0" distB="0" distL="0" distR="0" wp14:anchorId="7F6B4A22" wp14:editId="23D371A4">
                            <wp:extent cx="886080" cy="936000"/>
                            <wp:effectExtent l="0" t="0" r="9525" b="0"/>
                            <wp:docPr id="1812386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6196" name="Picture 1812386196"/>
                                    <pic:cNvPicPr/>
                                  </pic:nvPicPr>
                                  <pic:blipFill>
                                    <a:blip r:embed="rId11">
                                      <a:extLst>
                                        <a:ext uri="{28A0092B-C50C-407E-A947-70E740481C1C}">
                                          <a14:useLocalDpi xmlns:a14="http://schemas.microsoft.com/office/drawing/2010/main" val="0"/>
                                        </a:ext>
                                      </a:extLst>
                                    </a:blip>
                                    <a:stretch>
                                      <a:fillRect/>
                                    </a:stretch>
                                  </pic:blipFill>
                                  <pic:spPr>
                                    <a:xfrm>
                                      <a:off x="0" y="0"/>
                                      <a:ext cx="886080" cy="936000"/>
                                    </a:xfrm>
                                    <a:prstGeom prst="rect">
                                      <a:avLst/>
                                    </a:prstGeom>
                                  </pic:spPr>
                                </pic:pic>
                              </a:graphicData>
                            </a:graphic>
                          </wp:inline>
                        </w:drawing>
                      </w:r>
                      <w:r>
                        <w:rPr>
                          <w:b/>
                          <w:color w:val="auto"/>
                          <w:spacing w:val="-10"/>
                          <w:kern w:val="28"/>
                          <w:sz w:val="52"/>
                          <w:szCs w:val="52"/>
                        </w:rPr>
                        <w:t xml:space="preserve"> </w:t>
                      </w:r>
                      <w:r w:rsidR="00811E71" w:rsidRPr="0006419B">
                        <w:rPr>
                          <w:b/>
                          <w:color w:val="auto"/>
                          <w:spacing w:val="-10"/>
                          <w:kern w:val="28"/>
                          <w:sz w:val="44"/>
                          <w:szCs w:val="44"/>
                        </w:rPr>
                        <w:t>Handball Queensland Sun Smart Polic</w:t>
                      </w:r>
                      <w:r w:rsidRPr="0006419B">
                        <w:rPr>
                          <w:b/>
                          <w:color w:val="auto"/>
                          <w:spacing w:val="-10"/>
                          <w:kern w:val="28"/>
                          <w:sz w:val="44"/>
                          <w:szCs w:val="44"/>
                        </w:rPr>
                        <w:t>y</w:t>
                      </w:r>
                    </w:p>
                    <w:p w14:paraId="6056F4D2" w14:textId="008271A1" w:rsidR="0006419B" w:rsidRPr="0006419B" w:rsidRDefault="0006419B" w:rsidP="0006419B"/>
                  </w:txbxContent>
                </v:textbox>
                <w10:wrap anchorx="margin"/>
              </v:shape>
            </w:pict>
          </mc:Fallback>
        </mc:AlternateContent>
      </w:r>
    </w:p>
    <w:p w14:paraId="056822C9" w14:textId="06CA3C26" w:rsidR="00B53FBA" w:rsidRPr="00811E71" w:rsidRDefault="00B53FBA" w:rsidP="00B53FBA">
      <w:pPr>
        <w:pStyle w:val="Heading6"/>
        <w:jc w:val="both"/>
        <w:rPr>
          <w:rFonts w:ascii="Abadi" w:eastAsia="MS Mincho" w:hAnsi="Abadi" w:cs="Arial"/>
          <w:i/>
          <w:sz w:val="16"/>
          <w:szCs w:val="16"/>
        </w:rPr>
      </w:pPr>
      <w:bookmarkStart w:id="0" w:name="_Hlk77075309"/>
      <w:bookmarkStart w:id="1" w:name="_Hlk77077309"/>
    </w:p>
    <w:p w14:paraId="50808F49" w14:textId="77777777" w:rsidR="00B53FBA" w:rsidRPr="00811E71" w:rsidRDefault="00B53FBA" w:rsidP="00B53FBA">
      <w:pPr>
        <w:pStyle w:val="Heading6"/>
        <w:jc w:val="both"/>
        <w:rPr>
          <w:rFonts w:ascii="Abadi" w:eastAsia="MS Mincho" w:hAnsi="Abadi" w:cs="Arial"/>
          <w:i/>
          <w:sz w:val="16"/>
          <w:szCs w:val="16"/>
        </w:rPr>
      </w:pPr>
    </w:p>
    <w:bookmarkEnd w:id="0"/>
    <w:bookmarkEnd w:id="1"/>
    <w:p w14:paraId="4A261F7B" w14:textId="77777777" w:rsidR="0006419B" w:rsidRDefault="00071AF6" w:rsidP="00E13701">
      <w:pPr>
        <w:spacing w:before="0" w:after="0" w:line="240" w:lineRule="auto"/>
        <w:rPr>
          <w:rFonts w:ascii="Segoe UI" w:hAnsi="Segoe UI" w:cs="Segoe UI"/>
          <w:noProof/>
          <w:color w:val="0000FF"/>
          <w:sz w:val="30"/>
          <w:szCs w:val="30"/>
          <w:shd w:val="clear" w:color="auto" w:fill="FFFFFF"/>
        </w:rPr>
      </w:pPr>
      <w:r w:rsidRPr="00811E71">
        <w:rPr>
          <w:rFonts w:ascii="Abadi" w:hAnsi="Abadi" w:cstheme="minorHAnsi"/>
          <w:bCs/>
          <w:color w:val="00B0F0"/>
          <w:spacing w:val="-6"/>
          <w:sz w:val="24"/>
          <w:szCs w:val="24"/>
        </w:rPr>
        <w:t xml:space="preserve"> </w:t>
      </w:r>
      <w:bookmarkStart w:id="2" w:name="_Hlk55762128"/>
    </w:p>
    <w:p w14:paraId="18839F68" w14:textId="77777777" w:rsidR="0006419B" w:rsidRDefault="0006419B" w:rsidP="00E13701">
      <w:pPr>
        <w:spacing w:before="0" w:after="0" w:line="240" w:lineRule="auto"/>
        <w:rPr>
          <w:rFonts w:ascii="Segoe UI" w:hAnsi="Segoe UI" w:cs="Segoe UI"/>
          <w:noProof/>
          <w:color w:val="0000FF"/>
          <w:sz w:val="30"/>
          <w:szCs w:val="30"/>
          <w:shd w:val="clear" w:color="auto" w:fill="FFFFFF"/>
        </w:rPr>
      </w:pPr>
    </w:p>
    <w:p w14:paraId="34330E8C" w14:textId="77777777" w:rsidR="0006419B" w:rsidRDefault="0006419B" w:rsidP="00E13701">
      <w:pPr>
        <w:spacing w:before="0" w:after="0" w:line="240" w:lineRule="auto"/>
        <w:rPr>
          <w:rFonts w:ascii="Segoe UI" w:hAnsi="Segoe UI" w:cs="Segoe UI"/>
          <w:noProof/>
          <w:color w:val="0000FF"/>
          <w:sz w:val="30"/>
          <w:szCs w:val="30"/>
          <w:shd w:val="clear" w:color="auto" w:fill="FFFFFF"/>
        </w:rPr>
      </w:pPr>
    </w:p>
    <w:p w14:paraId="4D3FF1B0" w14:textId="0C870E0F" w:rsidR="00A034EE" w:rsidRPr="00811E71" w:rsidRDefault="0006419B" w:rsidP="00E13701">
      <w:pPr>
        <w:spacing w:before="0" w:after="0" w:line="240" w:lineRule="auto"/>
        <w:rPr>
          <w:rFonts w:ascii="Abadi" w:hAnsi="Abadi" w:cstheme="minorHAnsi"/>
          <w:bCs/>
          <w:sz w:val="20"/>
        </w:rPr>
      </w:pPr>
      <w:r>
        <w:rPr>
          <w:rFonts w:ascii="Segoe UI" w:hAnsi="Segoe UI" w:cs="Segoe UI"/>
          <w:noProof/>
          <w:color w:val="0000FF"/>
          <w:sz w:val="30"/>
          <w:szCs w:val="30"/>
          <w:shd w:val="clear" w:color="auto" w:fill="FFFFFF"/>
        </w:rPr>
        <w:drawing>
          <wp:inline distT="0" distB="0" distL="0" distR="0" wp14:anchorId="72F8672D" wp14:editId="3E9B1548">
            <wp:extent cx="2238375" cy="778510"/>
            <wp:effectExtent l="0" t="0" r="9525" b="2540"/>
            <wp:docPr id="1011925425" name="Picture 5" descr="SunSmart Logo">
              <a:hlinkClick xmlns:a="http://schemas.openxmlformats.org/drawingml/2006/main" r:id="rId12" tooltip="&quot;Return to the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Smart Logo">
                      <a:hlinkClick r:id="rId12" tooltip="&quot;Return to the home page&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8375" cy="778510"/>
                    </a:xfrm>
                    <a:prstGeom prst="rect">
                      <a:avLst/>
                    </a:prstGeom>
                    <a:noFill/>
                    <a:ln>
                      <a:noFill/>
                    </a:ln>
                  </pic:spPr>
                </pic:pic>
              </a:graphicData>
            </a:graphic>
          </wp:inline>
        </w:drawing>
      </w:r>
    </w:p>
    <w:bookmarkEnd w:id="2"/>
    <w:p w14:paraId="304E19B5" w14:textId="77777777" w:rsidR="00811E71" w:rsidRPr="00811E71" w:rsidRDefault="00811E71" w:rsidP="004717F5">
      <w:pPr>
        <w:pStyle w:val="SSH2"/>
        <w:spacing w:before="0" w:after="0" w:line="240" w:lineRule="auto"/>
        <w:rPr>
          <w:rFonts w:ascii="Abadi" w:hAnsi="Abadi" w:cstheme="minorHAnsi"/>
          <w:color w:val="0078BA"/>
          <w:kern w:val="2"/>
          <w:sz w:val="20"/>
          <w:szCs w:val="20"/>
          <w:lang w:val="en-US"/>
          <w14:ligatures w14:val="standardContextual"/>
        </w:rPr>
      </w:pPr>
    </w:p>
    <w:p w14:paraId="24826D99" w14:textId="77777777" w:rsidR="00811E71" w:rsidRDefault="00811E71" w:rsidP="004717F5">
      <w:pPr>
        <w:pStyle w:val="SSH2"/>
        <w:spacing w:before="0" w:after="0" w:line="240" w:lineRule="auto"/>
        <w:rPr>
          <w:rFonts w:ascii="Abadi" w:hAnsi="Abadi" w:cstheme="minorHAnsi"/>
          <w:color w:val="0078BA"/>
          <w:kern w:val="2"/>
          <w:sz w:val="24"/>
          <w:szCs w:val="24"/>
          <w:lang w:val="en-US"/>
          <w14:ligatures w14:val="standardContextual"/>
        </w:rPr>
      </w:pPr>
    </w:p>
    <w:p w14:paraId="2FCA2CF5" w14:textId="3F3D0F58" w:rsidR="00425C3B" w:rsidRPr="00811E71" w:rsidRDefault="00425C3B" w:rsidP="004717F5">
      <w:pPr>
        <w:pStyle w:val="SSH2"/>
        <w:spacing w:before="0" w:after="0" w:line="240" w:lineRule="auto"/>
        <w:rPr>
          <w:rFonts w:ascii="Abadi" w:hAnsi="Abadi" w:cstheme="minorHAnsi"/>
          <w:color w:val="0078BA"/>
          <w:kern w:val="2"/>
          <w:sz w:val="24"/>
          <w:szCs w:val="24"/>
          <w:lang w:val="en-US"/>
          <w14:ligatures w14:val="standardContextual"/>
        </w:rPr>
      </w:pPr>
      <w:r w:rsidRPr="00811E71">
        <w:rPr>
          <w:rFonts w:ascii="Abadi" w:hAnsi="Abadi" w:cstheme="minorHAnsi"/>
          <w:color w:val="0078BA"/>
          <w:kern w:val="2"/>
          <w:sz w:val="24"/>
          <w:szCs w:val="24"/>
          <w:lang w:val="en-US"/>
          <w14:ligatures w14:val="standardContextual"/>
        </w:rPr>
        <w:t>Rationale</w:t>
      </w:r>
    </w:p>
    <w:p w14:paraId="18271105" w14:textId="052BD7E7" w:rsidR="00811E71" w:rsidRPr="00811E71" w:rsidRDefault="00811E71" w:rsidP="00D10F0A">
      <w:pPr>
        <w:spacing w:before="0" w:after="0" w:line="240" w:lineRule="auto"/>
        <w:rPr>
          <w:rFonts w:ascii="Abadi" w:hAnsi="Abadi" w:cstheme="minorHAnsi"/>
        </w:rPr>
      </w:pPr>
      <w:r w:rsidRPr="00811E71">
        <w:rPr>
          <w:rFonts w:ascii="Abadi" w:hAnsi="Abadi" w:cstheme="minorHAnsi"/>
        </w:rPr>
        <w:t>Handball Queensland has a responsibility to provide a safe environment for all volunteers, members and participants</w:t>
      </w:r>
      <w:r>
        <w:rPr>
          <w:rFonts w:ascii="Abadi" w:hAnsi="Abadi" w:cstheme="minorHAnsi"/>
        </w:rPr>
        <w:t xml:space="preserve"> in relation to sun </w:t>
      </w:r>
      <w:r w:rsidR="00F350B1">
        <w:rPr>
          <w:rFonts w:ascii="Abadi" w:hAnsi="Abadi" w:cstheme="minorHAnsi"/>
        </w:rPr>
        <w:t xml:space="preserve">exposure. </w:t>
      </w:r>
      <w:r w:rsidRPr="00811E71">
        <w:rPr>
          <w:rFonts w:ascii="Abadi" w:hAnsi="Abadi" w:cstheme="minorHAnsi"/>
        </w:rPr>
        <w:t xml:space="preserve"> </w:t>
      </w:r>
      <w:r w:rsidRPr="00811E71">
        <w:rPr>
          <w:rFonts w:ascii="Abadi" w:hAnsi="Abadi" w:cstheme="minorHAnsi"/>
        </w:rPr>
        <w:t>When training</w:t>
      </w:r>
      <w:r>
        <w:rPr>
          <w:rFonts w:ascii="Abadi" w:hAnsi="Abadi" w:cstheme="minorHAnsi"/>
        </w:rPr>
        <w:t xml:space="preserve"> for</w:t>
      </w:r>
      <w:r w:rsidRPr="00811E71">
        <w:rPr>
          <w:rFonts w:ascii="Abadi" w:hAnsi="Abadi" w:cstheme="minorHAnsi"/>
        </w:rPr>
        <w:t>, participating in, or watching outdoor sports, people are exposed to high levels of UV</w:t>
      </w:r>
      <w:r>
        <w:rPr>
          <w:rFonts w:ascii="Abadi" w:hAnsi="Abadi" w:cstheme="minorHAnsi"/>
        </w:rPr>
        <w:t xml:space="preserve"> radiation</w:t>
      </w:r>
      <w:r w:rsidRPr="00811E71">
        <w:rPr>
          <w:rFonts w:ascii="Abadi" w:hAnsi="Abadi" w:cstheme="minorHAnsi"/>
        </w:rPr>
        <w:t>.</w:t>
      </w:r>
      <w:r w:rsidR="00A36528" w:rsidRPr="00811E71">
        <w:rPr>
          <w:rFonts w:ascii="Abadi" w:hAnsi="Abadi" w:cstheme="minorHAnsi"/>
        </w:rPr>
        <w:t xml:space="preserve"> </w:t>
      </w:r>
    </w:p>
    <w:p w14:paraId="6CE41C4B" w14:textId="77777777" w:rsidR="00811E71" w:rsidRPr="00811E71" w:rsidRDefault="00811E71" w:rsidP="00D10F0A">
      <w:pPr>
        <w:spacing w:before="0" w:after="0" w:line="240" w:lineRule="auto"/>
        <w:rPr>
          <w:rFonts w:ascii="Abadi" w:hAnsi="Abadi" w:cstheme="minorHAnsi"/>
        </w:rPr>
      </w:pPr>
    </w:p>
    <w:p w14:paraId="0C50930E" w14:textId="3DC6E881" w:rsidR="0088140E" w:rsidRPr="00811E71" w:rsidRDefault="009067AC" w:rsidP="00D10F0A">
      <w:pPr>
        <w:spacing w:before="0" w:after="0" w:line="240" w:lineRule="auto"/>
        <w:rPr>
          <w:rFonts w:ascii="Abadi" w:hAnsi="Abadi" w:cstheme="minorHAnsi"/>
        </w:rPr>
      </w:pPr>
      <w:r w:rsidRPr="00811E71">
        <w:rPr>
          <w:rFonts w:ascii="Abadi" w:hAnsi="Abadi" w:cstheme="minorHAnsi"/>
        </w:rPr>
        <w:t>Identifying</w:t>
      </w:r>
      <w:r w:rsidR="00A36528" w:rsidRPr="00811E71">
        <w:rPr>
          <w:rFonts w:ascii="Abadi" w:hAnsi="Abadi" w:cstheme="minorHAnsi"/>
        </w:rPr>
        <w:t xml:space="preserve"> hazards and risk management </w:t>
      </w:r>
      <w:r w:rsidR="00D21893" w:rsidRPr="00811E71">
        <w:rPr>
          <w:rFonts w:ascii="Abadi" w:hAnsi="Abadi" w:cstheme="minorHAnsi"/>
        </w:rPr>
        <w:t xml:space="preserve">strategies </w:t>
      </w:r>
      <w:r w:rsidR="00A36528" w:rsidRPr="00811E71">
        <w:rPr>
          <w:rFonts w:ascii="Abadi" w:hAnsi="Abadi" w:cstheme="minorHAnsi"/>
        </w:rPr>
        <w:t xml:space="preserve">are key to providing a safe sporting environment. This includes </w:t>
      </w:r>
      <w:r w:rsidR="0058424B" w:rsidRPr="00811E71">
        <w:rPr>
          <w:rFonts w:ascii="Abadi" w:hAnsi="Abadi" w:cstheme="minorHAnsi"/>
        </w:rPr>
        <w:t>ultraviolet (UV) radiation</w:t>
      </w:r>
      <w:r w:rsidR="00D21893" w:rsidRPr="00811E71">
        <w:rPr>
          <w:rFonts w:ascii="Abadi" w:hAnsi="Abadi" w:cstheme="minorHAnsi"/>
        </w:rPr>
        <w:t xml:space="preserve"> and sun protection</w:t>
      </w:r>
      <w:r w:rsidR="00A36528" w:rsidRPr="00811E71">
        <w:rPr>
          <w:rFonts w:ascii="Abadi" w:hAnsi="Abadi" w:cstheme="minorHAnsi"/>
        </w:rPr>
        <w:t xml:space="preserve">. </w:t>
      </w:r>
      <w:r w:rsidR="00425C3B" w:rsidRPr="00811E71">
        <w:rPr>
          <w:rFonts w:ascii="Abadi" w:hAnsi="Abadi" w:cstheme="minorHAnsi"/>
        </w:rPr>
        <w:t xml:space="preserve">Too much </w:t>
      </w:r>
      <w:r w:rsidR="0058424B" w:rsidRPr="00811E71">
        <w:rPr>
          <w:rFonts w:ascii="Abadi" w:hAnsi="Abadi" w:cstheme="minorHAnsi"/>
        </w:rPr>
        <w:t xml:space="preserve">UV radiation </w:t>
      </w:r>
      <w:r w:rsidR="00425C3B" w:rsidRPr="00811E71">
        <w:rPr>
          <w:rFonts w:ascii="Abadi" w:hAnsi="Abadi" w:cstheme="minorHAnsi"/>
        </w:rPr>
        <w:t>exposure can cause sunburn, skin and eye damage and skin cancer. Australia has one of the highest rates of skin cancer in the world. More than two in three Australians will be diagnosed with skin cancer in their lifetime.</w:t>
      </w:r>
      <w:r w:rsidR="00425C3B" w:rsidRPr="00811E71" w:rsidDel="004E47F2">
        <w:rPr>
          <w:rFonts w:ascii="Abadi" w:hAnsi="Abadi" w:cstheme="minorHAnsi"/>
        </w:rPr>
        <w:t xml:space="preserve"> </w:t>
      </w:r>
      <w:r w:rsidR="00425C3B" w:rsidRPr="00811E71">
        <w:rPr>
          <w:rFonts w:ascii="Abadi" w:hAnsi="Abadi" w:cstheme="minorHAnsi"/>
        </w:rPr>
        <w:t>UV radiation (which cannot be seen or felt) is the major cause of skin cancer, most skin cancers can be prevented by using sun protection measures whenever UV levels are three or higher.</w:t>
      </w:r>
    </w:p>
    <w:p w14:paraId="66D66084" w14:textId="77777777" w:rsidR="003C34FD" w:rsidRPr="00811E71" w:rsidRDefault="003C34FD" w:rsidP="00D10F0A">
      <w:pPr>
        <w:spacing w:before="0" w:after="0" w:line="240" w:lineRule="auto"/>
        <w:rPr>
          <w:rFonts w:ascii="Abadi" w:hAnsi="Abadi" w:cstheme="minorHAnsi"/>
          <w:sz w:val="18"/>
          <w:szCs w:val="18"/>
        </w:rPr>
      </w:pPr>
    </w:p>
    <w:p w14:paraId="0933F9EF" w14:textId="241F9920" w:rsidR="00425C3B" w:rsidRPr="00811E71" w:rsidRDefault="00425C3B" w:rsidP="004717F5">
      <w:pPr>
        <w:pStyle w:val="SSH2"/>
        <w:spacing w:before="0" w:after="0" w:line="240" w:lineRule="auto"/>
        <w:rPr>
          <w:rFonts w:ascii="Abadi" w:hAnsi="Abadi" w:cstheme="minorHAnsi"/>
          <w:color w:val="0078BA"/>
          <w:kern w:val="2"/>
          <w:sz w:val="24"/>
          <w:szCs w:val="24"/>
          <w:lang w:val="en-US"/>
          <w14:ligatures w14:val="standardContextual"/>
        </w:rPr>
      </w:pPr>
      <w:bookmarkStart w:id="3" w:name="_Hlk55762152"/>
      <w:r w:rsidRPr="00811E71">
        <w:rPr>
          <w:rFonts w:ascii="Abadi" w:hAnsi="Abadi" w:cstheme="minorHAnsi"/>
          <w:color w:val="0078BA"/>
          <w:kern w:val="2"/>
          <w:sz w:val="24"/>
          <w:szCs w:val="24"/>
          <w:lang w:val="en-US"/>
          <w14:ligatures w14:val="standardContextual"/>
        </w:rPr>
        <w:t>Purpose</w:t>
      </w:r>
    </w:p>
    <w:p w14:paraId="792B1328" w14:textId="44D88954" w:rsidR="00425C3B" w:rsidRPr="00811E71" w:rsidRDefault="00D0562E" w:rsidP="004717F5">
      <w:pPr>
        <w:spacing w:before="0" w:after="0" w:line="240" w:lineRule="auto"/>
        <w:rPr>
          <w:rFonts w:ascii="Abadi" w:hAnsi="Abadi" w:cstheme="minorHAnsi"/>
        </w:rPr>
      </w:pPr>
      <w:r w:rsidRPr="00811E71">
        <w:rPr>
          <w:rFonts w:ascii="Abadi" w:hAnsi="Abadi" w:cstheme="minorHAnsi"/>
        </w:rPr>
        <w:t>This policy provides</w:t>
      </w:r>
      <w:r w:rsidR="00023D4A" w:rsidRPr="00811E71">
        <w:rPr>
          <w:rFonts w:ascii="Abadi" w:hAnsi="Abadi" w:cstheme="minorHAnsi"/>
        </w:rPr>
        <w:t xml:space="preserve"> guidelines on effective UV protection strategies</w:t>
      </w:r>
      <w:r w:rsidRPr="00811E71">
        <w:rPr>
          <w:rFonts w:ascii="Abadi" w:hAnsi="Abadi" w:cstheme="minorHAnsi"/>
        </w:rPr>
        <w:t xml:space="preserve"> </w:t>
      </w:r>
      <w:r w:rsidR="004C6FBC" w:rsidRPr="00811E71">
        <w:rPr>
          <w:rFonts w:ascii="Abadi" w:hAnsi="Abadi" w:cstheme="minorHAnsi"/>
        </w:rPr>
        <w:t xml:space="preserve">to </w:t>
      </w:r>
      <w:r w:rsidR="00A55DB2" w:rsidRPr="00811E71">
        <w:rPr>
          <w:rFonts w:ascii="Abadi" w:hAnsi="Abadi" w:cstheme="minorHAnsi"/>
        </w:rPr>
        <w:t xml:space="preserve">minimise </w:t>
      </w:r>
      <w:r w:rsidR="00811E71" w:rsidRPr="00811E71">
        <w:rPr>
          <w:rFonts w:ascii="Abadi" w:hAnsi="Abadi" w:cstheme="minorHAnsi"/>
        </w:rPr>
        <w:t xml:space="preserve">the risk of developing </w:t>
      </w:r>
      <w:r w:rsidR="00A55DB2" w:rsidRPr="00811E71">
        <w:rPr>
          <w:rFonts w:ascii="Abadi" w:hAnsi="Abadi" w:cstheme="minorHAnsi"/>
        </w:rPr>
        <w:t xml:space="preserve">skin cancer and </w:t>
      </w:r>
      <w:r w:rsidR="004C6FBC" w:rsidRPr="00811E71">
        <w:rPr>
          <w:rFonts w:ascii="Abadi" w:hAnsi="Abadi" w:cstheme="minorHAnsi"/>
        </w:rPr>
        <w:t xml:space="preserve">support our </w:t>
      </w:r>
      <w:r w:rsidR="00281302" w:rsidRPr="00811E71">
        <w:rPr>
          <w:rFonts w:ascii="Abadi" w:hAnsi="Abadi" w:cstheme="minorHAnsi"/>
        </w:rPr>
        <w:t>obligation</w:t>
      </w:r>
      <w:r w:rsidR="001D655B" w:rsidRPr="00811E71">
        <w:rPr>
          <w:rFonts w:ascii="Abadi" w:hAnsi="Abadi" w:cstheme="minorHAnsi"/>
        </w:rPr>
        <w:t>s</w:t>
      </w:r>
      <w:r w:rsidR="00281302" w:rsidRPr="00811E71">
        <w:rPr>
          <w:rFonts w:ascii="Abadi" w:hAnsi="Abadi" w:cstheme="minorHAnsi"/>
        </w:rPr>
        <w:t xml:space="preserve"> and duty of care</w:t>
      </w:r>
      <w:r w:rsidR="00237155" w:rsidRPr="00811E71">
        <w:rPr>
          <w:rFonts w:ascii="Abadi" w:hAnsi="Abadi" w:cstheme="minorHAnsi"/>
        </w:rPr>
        <w:t xml:space="preserve"> </w:t>
      </w:r>
      <w:r w:rsidR="004B1FCB" w:rsidRPr="00811E71">
        <w:rPr>
          <w:rFonts w:ascii="Abadi" w:hAnsi="Abadi" w:cstheme="minorHAnsi"/>
          <w:lang w:val="en-AU"/>
        </w:rPr>
        <w:t xml:space="preserve">to all those associated with </w:t>
      </w:r>
      <w:r w:rsidR="00811E71" w:rsidRPr="00811E71">
        <w:rPr>
          <w:rFonts w:ascii="Abadi" w:hAnsi="Abadi" w:cstheme="minorHAnsi"/>
          <w:lang w:val="en-AU"/>
        </w:rPr>
        <w:t>Handball Queensland activities and events</w:t>
      </w:r>
      <w:r w:rsidR="00237155" w:rsidRPr="00811E71">
        <w:rPr>
          <w:rFonts w:ascii="Abadi" w:hAnsi="Abadi" w:cstheme="minorHAnsi"/>
          <w:lang w:val="en-AU"/>
        </w:rPr>
        <w:t>.</w:t>
      </w:r>
    </w:p>
    <w:bookmarkEnd w:id="3"/>
    <w:p w14:paraId="468543B5" w14:textId="77777777" w:rsidR="00350684" w:rsidRPr="00811E71" w:rsidRDefault="00350684" w:rsidP="004717F5">
      <w:pPr>
        <w:pStyle w:val="SSH2"/>
        <w:spacing w:before="0" w:after="0" w:line="240" w:lineRule="auto"/>
        <w:rPr>
          <w:rFonts w:ascii="Abadi" w:hAnsi="Abadi" w:cstheme="minorHAnsi"/>
          <w:color w:val="auto"/>
        </w:rPr>
      </w:pPr>
    </w:p>
    <w:p w14:paraId="2F8DFE80" w14:textId="01835983" w:rsidR="00425C3B" w:rsidRPr="00811E71" w:rsidRDefault="00425C3B" w:rsidP="004717F5">
      <w:pPr>
        <w:pStyle w:val="SSH2"/>
        <w:spacing w:before="0" w:after="0" w:line="240" w:lineRule="auto"/>
        <w:rPr>
          <w:rFonts w:ascii="Abadi" w:hAnsi="Abadi" w:cstheme="minorHAnsi"/>
          <w:color w:val="0078BA"/>
          <w:kern w:val="2"/>
          <w:lang w:val="en-US"/>
          <w14:ligatures w14:val="standardContextual"/>
        </w:rPr>
      </w:pPr>
      <w:r w:rsidRPr="00811E71">
        <w:rPr>
          <w:rFonts w:ascii="Abadi" w:hAnsi="Abadi" w:cstheme="minorHAnsi"/>
          <w:color w:val="0078BA"/>
          <w:kern w:val="2"/>
          <w:lang w:val="en-US"/>
          <w14:ligatures w14:val="standardContextual"/>
        </w:rPr>
        <w:t>I</w:t>
      </w:r>
      <w:r w:rsidRPr="00811E71">
        <w:rPr>
          <w:rFonts w:ascii="Abadi" w:hAnsi="Abadi" w:cstheme="minorHAnsi"/>
          <w:color w:val="0078BA"/>
          <w:kern w:val="2"/>
          <w:sz w:val="24"/>
          <w:szCs w:val="24"/>
          <w:lang w:val="en-US"/>
          <w14:ligatures w14:val="standardContextual"/>
        </w:rPr>
        <w:t>mplementation</w:t>
      </w:r>
    </w:p>
    <w:p w14:paraId="75693F80" w14:textId="561D06B3" w:rsidR="00425C3B" w:rsidRPr="00811E71" w:rsidRDefault="00425C3B" w:rsidP="004717F5">
      <w:pPr>
        <w:spacing w:before="0" w:after="0" w:line="240" w:lineRule="auto"/>
        <w:rPr>
          <w:rFonts w:ascii="Abadi" w:hAnsi="Abadi" w:cstheme="minorHAnsi"/>
        </w:rPr>
      </w:pPr>
      <w:r w:rsidRPr="00811E71">
        <w:rPr>
          <w:rFonts w:ascii="Abadi" w:hAnsi="Abadi" w:cstheme="minorHAnsi"/>
          <w:b/>
          <w:bCs/>
        </w:rPr>
        <w:t>Daily</w:t>
      </w:r>
      <w:r w:rsidRPr="00811E71">
        <w:rPr>
          <w:rFonts w:ascii="Abadi" w:hAnsi="Abadi" w:cstheme="minorHAnsi"/>
        </w:rPr>
        <w:t xml:space="preserve"> </w:t>
      </w:r>
      <w:r w:rsidRPr="00811E71">
        <w:rPr>
          <w:rFonts w:ascii="Abadi" w:hAnsi="Abadi" w:cstheme="minorHAnsi"/>
          <w:b/>
          <w:bCs/>
        </w:rPr>
        <w:t>sun protection times</w:t>
      </w:r>
      <w:r w:rsidRPr="00811E71">
        <w:rPr>
          <w:rFonts w:ascii="Abadi" w:hAnsi="Abadi" w:cstheme="minorHAnsi"/>
        </w:rPr>
        <w:t xml:space="preserve"> are forecast by the Bureau of Meteorology for the time-of-day UV levels are predicted to reach 3 or higher, based on location. At these levels, sun protection is recommended for all skin types. </w:t>
      </w:r>
    </w:p>
    <w:p w14:paraId="72950B27" w14:textId="77777777" w:rsidR="0057337F" w:rsidRPr="00811E71" w:rsidRDefault="0057337F" w:rsidP="004717F5">
      <w:pPr>
        <w:spacing w:before="0" w:after="0" w:line="240" w:lineRule="auto"/>
        <w:rPr>
          <w:rFonts w:ascii="Abadi" w:hAnsi="Abadi" w:cstheme="minorHAnsi"/>
        </w:rPr>
      </w:pPr>
    </w:p>
    <w:p w14:paraId="61B60AE2" w14:textId="683642D4" w:rsidR="00425C3B" w:rsidRPr="00811E71" w:rsidRDefault="00425C3B" w:rsidP="004717F5">
      <w:pPr>
        <w:spacing w:before="0" w:after="0" w:line="240" w:lineRule="auto"/>
        <w:rPr>
          <w:rFonts w:ascii="Abadi" w:hAnsi="Abadi" w:cstheme="minorHAnsi"/>
        </w:rPr>
      </w:pPr>
      <w:r w:rsidRPr="00811E71">
        <w:rPr>
          <w:rFonts w:ascii="Abadi" w:hAnsi="Abadi" w:cstheme="minorHAnsi"/>
        </w:rPr>
        <w:t xml:space="preserve">To assist with the implementation of this policy, </w:t>
      </w:r>
      <w:r w:rsidR="0057337F" w:rsidRPr="00811E71">
        <w:rPr>
          <w:rFonts w:ascii="Abadi" w:hAnsi="Abadi" w:cstheme="minorHAnsi"/>
        </w:rPr>
        <w:t xml:space="preserve">officials, coaches and participants </w:t>
      </w:r>
      <w:r w:rsidRPr="00811E71">
        <w:rPr>
          <w:rFonts w:ascii="Abadi" w:hAnsi="Abadi" w:cstheme="minorHAnsi"/>
        </w:rPr>
        <w:t xml:space="preserve">are encouraged to access the daily local sun protection times via </w:t>
      </w:r>
      <w:r w:rsidRPr="00811E71">
        <w:rPr>
          <w:rFonts w:ascii="Abadi" w:hAnsi="Abadi"/>
        </w:rPr>
        <w:fldChar w:fldCharType="begin"/>
      </w:r>
      <w:r w:rsidRPr="00811E71">
        <w:rPr>
          <w:rFonts w:ascii="Abadi" w:hAnsi="Abadi"/>
        </w:rPr>
        <w:instrText>HYPERLINK "https://www.sunsmart.com.au/"</w:instrText>
      </w:r>
      <w:r w:rsidRPr="00811E71">
        <w:rPr>
          <w:rFonts w:ascii="Abadi" w:hAnsi="Abadi"/>
        </w:rPr>
      </w:r>
      <w:r w:rsidRPr="00811E71">
        <w:rPr>
          <w:rFonts w:ascii="Abadi" w:hAnsi="Abadi"/>
        </w:rPr>
        <w:fldChar w:fldCharType="separate"/>
      </w:r>
      <w:r w:rsidRPr="00811E71">
        <w:rPr>
          <w:rStyle w:val="Hyperlink"/>
          <w:rFonts w:ascii="Abadi" w:hAnsi="Abadi" w:cstheme="minorHAnsi"/>
        </w:rPr>
        <w:t>sun</w:t>
      </w:r>
      <w:r w:rsidRPr="00811E71">
        <w:rPr>
          <w:rStyle w:val="Hyperlink"/>
          <w:rFonts w:ascii="Abadi" w:hAnsi="Abadi" w:cstheme="minorHAnsi"/>
        </w:rPr>
        <w:t>smart.com.au</w:t>
      </w:r>
      <w:r w:rsidRPr="00811E71">
        <w:rPr>
          <w:rFonts w:ascii="Abadi" w:hAnsi="Abadi"/>
        </w:rPr>
        <w:fldChar w:fldCharType="end"/>
      </w:r>
      <w:r w:rsidRPr="00811E71">
        <w:rPr>
          <w:rFonts w:ascii="Abadi" w:hAnsi="Abadi" w:cstheme="minorHAnsi"/>
        </w:rPr>
        <w:t xml:space="preserve"> </w:t>
      </w:r>
      <w:hyperlink r:id="rId14" w:history="1">
        <w:r w:rsidR="00F350B1" w:rsidRPr="00B903EC">
          <w:rPr>
            <w:rStyle w:val="Hyperlink"/>
            <w:rFonts w:ascii="Abadi" w:hAnsi="Abadi" w:cstheme="minorHAnsi"/>
          </w:rPr>
          <w:t>https://www.sunsmart.com.au/resources/sunsmart-app</w:t>
        </w:r>
      </w:hyperlink>
      <w:r w:rsidR="00F350B1">
        <w:rPr>
          <w:rFonts w:ascii="Abadi" w:hAnsi="Abadi" w:cstheme="minorHAnsi"/>
        </w:rPr>
        <w:t xml:space="preserve"> </w:t>
      </w:r>
      <w:r w:rsidRPr="00811E71">
        <w:rPr>
          <w:rFonts w:ascii="Abadi" w:hAnsi="Abadi" w:cstheme="minorHAnsi"/>
        </w:rPr>
        <w:t xml:space="preserve">or </w:t>
      </w:r>
      <w:hyperlink r:id="rId15" w:history="1">
        <w:r w:rsidRPr="00811E71">
          <w:rPr>
            <w:rStyle w:val="Hyperlink"/>
            <w:rFonts w:ascii="Abadi" w:hAnsi="Abadi" w:cstheme="minorHAnsi"/>
          </w:rPr>
          <w:t>bom.go</w:t>
        </w:r>
        <w:r w:rsidRPr="00811E71">
          <w:rPr>
            <w:rStyle w:val="Hyperlink"/>
            <w:rFonts w:ascii="Abadi" w:hAnsi="Abadi" w:cstheme="minorHAnsi"/>
          </w:rPr>
          <w:t>v.au</w:t>
        </w:r>
      </w:hyperlink>
      <w:r w:rsidRPr="00811E71">
        <w:rPr>
          <w:rFonts w:ascii="Abadi" w:hAnsi="Abadi" w:cstheme="minorHAnsi"/>
        </w:rPr>
        <w:t>.</w:t>
      </w:r>
    </w:p>
    <w:p w14:paraId="21E16F5F" w14:textId="77777777" w:rsidR="009143D7" w:rsidRPr="00811E71" w:rsidRDefault="009143D7" w:rsidP="004717F5">
      <w:pPr>
        <w:spacing w:before="0" w:after="0" w:line="240" w:lineRule="auto"/>
        <w:rPr>
          <w:rFonts w:ascii="Abadi" w:hAnsi="Abadi" w:cstheme="minorHAnsi"/>
        </w:rPr>
      </w:pPr>
    </w:p>
    <w:p w14:paraId="1FCC63D5" w14:textId="7D0D9EBB" w:rsidR="00425C3B" w:rsidRPr="00811E71" w:rsidRDefault="00425C3B" w:rsidP="004717F5">
      <w:pPr>
        <w:spacing w:before="0" w:after="0" w:line="240" w:lineRule="auto"/>
        <w:rPr>
          <w:rFonts w:ascii="Abadi" w:hAnsi="Abadi" w:cstheme="minorHAnsi"/>
        </w:rPr>
      </w:pPr>
      <w:r w:rsidRPr="00811E71">
        <w:rPr>
          <w:rFonts w:ascii="Abadi" w:hAnsi="Abadi" w:cstheme="minorHAnsi"/>
        </w:rPr>
        <w:t xml:space="preserve">The sun protection measures listed in this policy are used for all outdoor activities </w:t>
      </w:r>
      <w:r w:rsidRPr="00811E71">
        <w:rPr>
          <w:rFonts w:ascii="Abadi" w:hAnsi="Abadi" w:cstheme="minorHAnsi"/>
          <w:b/>
          <w:bCs/>
        </w:rPr>
        <w:t>during the daily local sun protection times</w:t>
      </w:r>
      <w:r w:rsidR="00EA4956" w:rsidRPr="00811E71">
        <w:rPr>
          <w:rFonts w:ascii="Abadi" w:hAnsi="Abadi" w:cstheme="minorHAnsi"/>
          <w:b/>
          <w:bCs/>
        </w:rPr>
        <w:t xml:space="preserve"> or when outside for extended periods</w:t>
      </w:r>
      <w:r w:rsidRPr="00811E71">
        <w:rPr>
          <w:rFonts w:ascii="Abadi" w:hAnsi="Abadi" w:cstheme="minorHAnsi"/>
          <w:b/>
          <w:bCs/>
        </w:rPr>
        <w:t>.</w:t>
      </w:r>
      <w:r w:rsidRPr="00811E71">
        <w:rPr>
          <w:rFonts w:ascii="Abadi" w:hAnsi="Abadi" w:cstheme="minorHAnsi"/>
        </w:rPr>
        <w:t xml:space="preserve"> </w:t>
      </w:r>
    </w:p>
    <w:p w14:paraId="66817028" w14:textId="77777777" w:rsidR="00D16E45" w:rsidRPr="00811E71" w:rsidRDefault="00D16E45" w:rsidP="004717F5">
      <w:pPr>
        <w:spacing w:before="0" w:after="0" w:line="240" w:lineRule="auto"/>
        <w:rPr>
          <w:rFonts w:ascii="Abadi" w:hAnsi="Abadi" w:cstheme="minorHAnsi"/>
        </w:rPr>
      </w:pPr>
    </w:p>
    <w:p w14:paraId="6EE3F20C" w14:textId="2A855405" w:rsidR="00B552B5" w:rsidRPr="00F350B1" w:rsidRDefault="00425C3B" w:rsidP="00F350B1">
      <w:pPr>
        <w:pStyle w:val="SSH2"/>
        <w:spacing w:before="0" w:after="0" w:line="240" w:lineRule="auto"/>
        <w:rPr>
          <w:rFonts w:ascii="Abadi" w:hAnsi="Abadi" w:cstheme="minorHAnsi"/>
          <w:color w:val="0078BA"/>
          <w:kern w:val="2"/>
          <w:lang w:val="en-US"/>
          <w14:ligatures w14:val="standardContextual"/>
        </w:rPr>
      </w:pPr>
      <w:r w:rsidRPr="00811E71">
        <w:rPr>
          <w:rFonts w:ascii="Abadi" w:hAnsi="Abadi" w:cstheme="minorHAnsi"/>
          <w:color w:val="0078BA"/>
          <w:kern w:val="2"/>
          <w:lang w:val="en-US"/>
          <w14:ligatures w14:val="standardContextual"/>
        </w:rPr>
        <w:t>Procedures</w:t>
      </w:r>
      <w:r w:rsidR="00F350B1">
        <w:rPr>
          <w:rFonts w:ascii="Abadi" w:hAnsi="Abadi" w:cstheme="minorHAnsi"/>
          <w:color w:val="0078BA"/>
          <w:kern w:val="2"/>
          <w:lang w:val="en-US"/>
          <w14:ligatures w14:val="standardContextual"/>
        </w:rPr>
        <w:t xml:space="preserve"> a</w:t>
      </w:r>
      <w:r w:rsidR="00F350B1" w:rsidRPr="00F350B1">
        <w:rPr>
          <w:rFonts w:ascii="Abadi" w:hAnsi="Abadi" w:cstheme="minorHAnsi"/>
          <w:color w:val="0078BA"/>
        </w:rPr>
        <w:t>nd</w:t>
      </w:r>
      <w:r w:rsidR="00F350B1">
        <w:rPr>
          <w:rFonts w:ascii="Abadi" w:hAnsi="Abadi" w:cstheme="minorHAnsi"/>
          <w:b w:val="0"/>
          <w:bCs w:val="0"/>
          <w:color w:val="0078BA"/>
        </w:rPr>
        <w:t xml:space="preserve"> </w:t>
      </w:r>
      <w:r w:rsidR="002215AD" w:rsidRPr="00811E71">
        <w:rPr>
          <w:rFonts w:ascii="Abadi" w:hAnsi="Abadi" w:cstheme="minorHAnsi"/>
          <w:color w:val="0078BA"/>
        </w:rPr>
        <w:t xml:space="preserve">Schedules </w:t>
      </w:r>
    </w:p>
    <w:p w14:paraId="52C35CF6" w14:textId="79B3E273" w:rsidR="002215AD" w:rsidRPr="00811E71" w:rsidRDefault="002215AD" w:rsidP="004717F5">
      <w:pPr>
        <w:spacing w:before="0" w:after="0" w:line="240" w:lineRule="auto"/>
        <w:rPr>
          <w:rFonts w:ascii="Abadi" w:eastAsia="MS Mincho" w:hAnsi="Abadi" w:cstheme="minorHAnsi"/>
        </w:rPr>
      </w:pPr>
      <w:r w:rsidRPr="00811E71">
        <w:rPr>
          <w:rFonts w:ascii="Abadi" w:hAnsi="Abadi" w:cstheme="minorHAnsi"/>
        </w:rPr>
        <w:t xml:space="preserve">Where possible, training, events and competitions are scheduled to minimise exposure to UV. </w:t>
      </w:r>
      <w:r w:rsidRPr="00811E71">
        <w:rPr>
          <w:rFonts w:ascii="Abadi" w:eastAsia="MS Mincho" w:hAnsi="Abadi" w:cstheme="minorHAnsi"/>
        </w:rPr>
        <w:t>Where it is not possible to avoid peak UV periods, the following measures are considered to minimise risks:</w:t>
      </w:r>
    </w:p>
    <w:p w14:paraId="537FB50F" w14:textId="34833BBC" w:rsidR="00F350B1" w:rsidRDefault="00F350B1" w:rsidP="00BC5E35">
      <w:pPr>
        <w:pStyle w:val="ListBullet"/>
        <w:numPr>
          <w:ilvl w:val="0"/>
          <w:numId w:val="45"/>
        </w:numPr>
        <w:rPr>
          <w:rFonts w:ascii="Abadi" w:hAnsi="Abadi"/>
          <w:sz w:val="22"/>
          <w:szCs w:val="22"/>
        </w:rPr>
      </w:pPr>
      <w:r>
        <w:rPr>
          <w:rFonts w:ascii="Abadi" w:hAnsi="Abadi"/>
          <w:sz w:val="22"/>
          <w:szCs w:val="22"/>
        </w:rPr>
        <w:t xml:space="preserve">Sun protection measures are </w:t>
      </w:r>
    </w:p>
    <w:p w14:paraId="6CA0197F" w14:textId="02A6C928" w:rsidR="002215AD" w:rsidRPr="00811E71" w:rsidRDefault="002215AD" w:rsidP="00BC5E35">
      <w:pPr>
        <w:pStyle w:val="ListBullet"/>
        <w:numPr>
          <w:ilvl w:val="0"/>
          <w:numId w:val="45"/>
        </w:numPr>
        <w:rPr>
          <w:rFonts w:ascii="Abadi" w:hAnsi="Abadi"/>
          <w:sz w:val="22"/>
          <w:szCs w:val="22"/>
        </w:rPr>
      </w:pPr>
      <w:r w:rsidRPr="00811E71">
        <w:rPr>
          <w:rFonts w:ascii="Abadi" w:hAnsi="Abadi"/>
          <w:sz w:val="22"/>
          <w:szCs w:val="22"/>
        </w:rPr>
        <w:t>Warm-up activities</w:t>
      </w:r>
      <w:r w:rsidR="00AA7AF5" w:rsidRPr="00811E71">
        <w:rPr>
          <w:rFonts w:ascii="Abadi" w:hAnsi="Abadi"/>
          <w:sz w:val="22"/>
          <w:szCs w:val="22"/>
        </w:rPr>
        <w:t xml:space="preserve"> </w:t>
      </w:r>
      <w:r w:rsidR="00245857" w:rsidRPr="00811E71">
        <w:rPr>
          <w:rFonts w:ascii="Abadi" w:hAnsi="Abadi"/>
          <w:sz w:val="22"/>
          <w:szCs w:val="22"/>
        </w:rPr>
        <w:t>and</w:t>
      </w:r>
      <w:r w:rsidR="00937E9B" w:rsidRPr="00811E71">
        <w:rPr>
          <w:rFonts w:ascii="Abadi" w:hAnsi="Abadi"/>
          <w:sz w:val="22"/>
          <w:szCs w:val="22"/>
        </w:rPr>
        <w:t xml:space="preserve"> play</w:t>
      </w:r>
      <w:r w:rsidRPr="00811E71">
        <w:rPr>
          <w:rFonts w:ascii="Abadi" w:hAnsi="Abadi"/>
          <w:sz w:val="22"/>
          <w:szCs w:val="22"/>
        </w:rPr>
        <w:t xml:space="preserve"> duration </w:t>
      </w:r>
      <w:r w:rsidR="00245857" w:rsidRPr="00811E71">
        <w:rPr>
          <w:rFonts w:ascii="Abadi" w:hAnsi="Abadi"/>
          <w:sz w:val="22"/>
          <w:szCs w:val="22"/>
        </w:rPr>
        <w:t>are</w:t>
      </w:r>
      <w:r w:rsidRPr="00811E71">
        <w:rPr>
          <w:rFonts w:ascii="Abadi" w:hAnsi="Abadi"/>
          <w:sz w:val="22"/>
          <w:szCs w:val="22"/>
        </w:rPr>
        <w:t xml:space="preserve"> reduced</w:t>
      </w:r>
      <w:r w:rsidR="00545AD3" w:rsidRPr="00811E71">
        <w:rPr>
          <w:rFonts w:ascii="Abadi" w:hAnsi="Abadi"/>
          <w:sz w:val="22"/>
          <w:szCs w:val="22"/>
        </w:rPr>
        <w:t xml:space="preserve"> </w:t>
      </w:r>
      <w:r w:rsidR="005C7B39" w:rsidRPr="00811E71">
        <w:rPr>
          <w:rFonts w:ascii="Abadi" w:hAnsi="Abadi"/>
          <w:sz w:val="22"/>
          <w:szCs w:val="22"/>
        </w:rPr>
        <w:t>where possible with</w:t>
      </w:r>
      <w:r w:rsidR="00545AD3" w:rsidRPr="00811E71">
        <w:rPr>
          <w:rFonts w:ascii="Abadi" w:hAnsi="Abadi"/>
          <w:sz w:val="22"/>
          <w:szCs w:val="22"/>
        </w:rPr>
        <w:t xml:space="preserve"> </w:t>
      </w:r>
      <w:r w:rsidR="00FD71CB" w:rsidRPr="00811E71">
        <w:rPr>
          <w:rFonts w:ascii="Abadi" w:hAnsi="Abadi"/>
          <w:sz w:val="22"/>
          <w:szCs w:val="22"/>
        </w:rPr>
        <w:t>additional break times</w:t>
      </w:r>
      <w:r w:rsidR="008D3B41" w:rsidRPr="00811E71">
        <w:rPr>
          <w:rFonts w:ascii="Abadi" w:hAnsi="Abadi"/>
          <w:sz w:val="22"/>
          <w:szCs w:val="22"/>
        </w:rPr>
        <w:t xml:space="preserve"> in shade</w:t>
      </w:r>
      <w:r w:rsidR="00FD71CB" w:rsidRPr="00811E71">
        <w:rPr>
          <w:rFonts w:ascii="Abadi" w:hAnsi="Abadi"/>
          <w:sz w:val="22"/>
          <w:szCs w:val="22"/>
        </w:rPr>
        <w:t xml:space="preserve"> included</w:t>
      </w:r>
    </w:p>
    <w:p w14:paraId="54FF0B81" w14:textId="710A610F" w:rsidR="002215AD" w:rsidRPr="00811E71" w:rsidRDefault="002215AD" w:rsidP="00BC5E35">
      <w:pPr>
        <w:pStyle w:val="ListBullet"/>
        <w:numPr>
          <w:ilvl w:val="0"/>
          <w:numId w:val="45"/>
        </w:numPr>
        <w:rPr>
          <w:rFonts w:ascii="Abadi" w:hAnsi="Abadi"/>
          <w:sz w:val="22"/>
          <w:szCs w:val="22"/>
        </w:rPr>
      </w:pPr>
      <w:r w:rsidRPr="00811E71">
        <w:rPr>
          <w:rFonts w:ascii="Abadi" w:hAnsi="Abadi"/>
          <w:sz w:val="22"/>
          <w:szCs w:val="22"/>
        </w:rPr>
        <w:t>Activities start earlier in the morning or later in the evening</w:t>
      </w:r>
    </w:p>
    <w:p w14:paraId="7C413F12" w14:textId="7EDBEE42" w:rsidR="002215AD" w:rsidRPr="00811E71" w:rsidRDefault="00F873C6" w:rsidP="00BC5E35">
      <w:pPr>
        <w:pStyle w:val="ListBullet"/>
        <w:numPr>
          <w:ilvl w:val="0"/>
          <w:numId w:val="45"/>
        </w:numPr>
        <w:rPr>
          <w:rFonts w:ascii="Abadi" w:hAnsi="Abadi"/>
          <w:sz w:val="22"/>
          <w:szCs w:val="22"/>
        </w:rPr>
      </w:pPr>
      <w:r>
        <w:rPr>
          <w:rFonts w:ascii="Abadi" w:hAnsi="Abadi"/>
          <w:sz w:val="22"/>
          <w:szCs w:val="22"/>
        </w:rPr>
        <w:t>Participants</w:t>
      </w:r>
      <w:r w:rsidR="0006419B">
        <w:rPr>
          <w:rFonts w:ascii="Abadi" w:hAnsi="Abadi"/>
          <w:sz w:val="22"/>
          <w:szCs w:val="22"/>
        </w:rPr>
        <w:t>, o</w:t>
      </w:r>
      <w:r w:rsidR="00E15342" w:rsidRPr="00811E71">
        <w:rPr>
          <w:rFonts w:ascii="Abadi" w:hAnsi="Abadi"/>
          <w:sz w:val="22"/>
          <w:szCs w:val="22"/>
        </w:rPr>
        <w:t xml:space="preserve">fficials </w:t>
      </w:r>
      <w:r w:rsidR="00712A02" w:rsidRPr="00811E71">
        <w:rPr>
          <w:rFonts w:ascii="Abadi" w:hAnsi="Abadi"/>
          <w:sz w:val="22"/>
          <w:szCs w:val="22"/>
        </w:rPr>
        <w:t xml:space="preserve">and </w:t>
      </w:r>
      <w:r w:rsidR="00E15342" w:rsidRPr="00811E71">
        <w:rPr>
          <w:rFonts w:ascii="Abadi" w:hAnsi="Abadi"/>
          <w:sz w:val="22"/>
          <w:szCs w:val="22"/>
        </w:rPr>
        <w:t xml:space="preserve">volunteers </w:t>
      </w:r>
      <w:r w:rsidR="00237187" w:rsidRPr="00811E71">
        <w:rPr>
          <w:rFonts w:ascii="Abadi" w:hAnsi="Abadi"/>
          <w:sz w:val="22"/>
          <w:szCs w:val="22"/>
        </w:rPr>
        <w:t xml:space="preserve">frequently </w:t>
      </w:r>
      <w:r w:rsidR="002215AD" w:rsidRPr="00811E71">
        <w:rPr>
          <w:rFonts w:ascii="Abadi" w:hAnsi="Abadi"/>
          <w:sz w:val="22"/>
          <w:szCs w:val="22"/>
        </w:rPr>
        <w:t xml:space="preserve">rotate out of </w:t>
      </w:r>
      <w:r w:rsidR="00956810" w:rsidRPr="00811E71">
        <w:rPr>
          <w:rFonts w:ascii="Abadi" w:hAnsi="Abadi"/>
          <w:sz w:val="22"/>
          <w:szCs w:val="22"/>
        </w:rPr>
        <w:t>direct UV</w:t>
      </w:r>
      <w:r w:rsidR="002215AD" w:rsidRPr="00811E71">
        <w:rPr>
          <w:rFonts w:ascii="Abadi" w:hAnsi="Abadi"/>
          <w:sz w:val="22"/>
          <w:szCs w:val="22"/>
        </w:rPr>
        <w:t xml:space="preserve"> </w:t>
      </w:r>
    </w:p>
    <w:p w14:paraId="6E1D9FEE" w14:textId="73EB7DD7" w:rsidR="002215AD" w:rsidRPr="00811E71" w:rsidRDefault="0006419B" w:rsidP="00BC5E35">
      <w:pPr>
        <w:pStyle w:val="ListBullet"/>
        <w:numPr>
          <w:ilvl w:val="0"/>
          <w:numId w:val="45"/>
        </w:numPr>
        <w:rPr>
          <w:rFonts w:ascii="Abadi" w:hAnsi="Abadi"/>
          <w:sz w:val="22"/>
          <w:szCs w:val="22"/>
        </w:rPr>
      </w:pPr>
      <w:r>
        <w:rPr>
          <w:rFonts w:ascii="Abadi" w:hAnsi="Abadi"/>
          <w:sz w:val="22"/>
          <w:szCs w:val="22"/>
        </w:rPr>
        <w:t>Frequent p</w:t>
      </w:r>
      <w:r w:rsidR="002215AD" w:rsidRPr="00811E71">
        <w:rPr>
          <w:rFonts w:ascii="Abadi" w:hAnsi="Abadi"/>
          <w:sz w:val="22"/>
          <w:szCs w:val="22"/>
        </w:rPr>
        <w:t xml:space="preserve">layer interchange and substitution </w:t>
      </w:r>
    </w:p>
    <w:p w14:paraId="7C2A2CA6" w14:textId="77777777" w:rsidR="0010694D" w:rsidRPr="00811E71" w:rsidRDefault="0010694D" w:rsidP="004717F5">
      <w:pPr>
        <w:spacing w:before="0" w:after="0" w:line="240" w:lineRule="auto"/>
        <w:rPr>
          <w:rFonts w:ascii="Abadi" w:eastAsia="Arial" w:hAnsi="Abadi" w:cstheme="minorHAnsi"/>
          <w:b/>
          <w:bCs/>
          <w:noProof/>
          <w:color w:val="0078BA"/>
          <w:kern w:val="0"/>
          <w:lang w:val="en-AU" w:eastAsia="en-AU" w:bidi="en-AU"/>
          <w14:ligatures w14:val="none"/>
        </w:rPr>
      </w:pPr>
    </w:p>
    <w:p w14:paraId="40C95B7F" w14:textId="77777777" w:rsidR="00F873C6" w:rsidRDefault="00F873C6" w:rsidP="004717F5">
      <w:pPr>
        <w:spacing w:before="0" w:after="0" w:line="240" w:lineRule="auto"/>
        <w:rPr>
          <w:rFonts w:ascii="Abadi" w:eastAsia="Arial" w:hAnsi="Abadi" w:cstheme="minorHAnsi"/>
          <w:b/>
          <w:bCs/>
          <w:noProof/>
          <w:color w:val="0078BA"/>
          <w:kern w:val="0"/>
          <w:sz w:val="24"/>
          <w:szCs w:val="24"/>
          <w:lang w:val="en-AU" w:eastAsia="en-AU" w:bidi="en-AU"/>
          <w14:ligatures w14:val="none"/>
        </w:rPr>
      </w:pPr>
    </w:p>
    <w:p w14:paraId="1A35925C" w14:textId="77777777" w:rsidR="00F873C6" w:rsidRDefault="00F873C6" w:rsidP="004717F5">
      <w:pPr>
        <w:spacing w:before="0" w:after="0" w:line="240" w:lineRule="auto"/>
        <w:rPr>
          <w:rFonts w:ascii="Abadi" w:eastAsia="Arial" w:hAnsi="Abadi" w:cstheme="minorHAnsi"/>
          <w:b/>
          <w:bCs/>
          <w:noProof/>
          <w:color w:val="0078BA"/>
          <w:kern w:val="0"/>
          <w:sz w:val="24"/>
          <w:szCs w:val="24"/>
          <w:lang w:val="en-AU" w:eastAsia="en-AU" w:bidi="en-AU"/>
          <w14:ligatures w14:val="none"/>
        </w:rPr>
      </w:pPr>
    </w:p>
    <w:p w14:paraId="07EBA009" w14:textId="07C7E1FE" w:rsidR="00425C3B" w:rsidRPr="00F350B1" w:rsidRDefault="002215AD" w:rsidP="004717F5">
      <w:pPr>
        <w:spacing w:before="0" w:after="0" w:line="240" w:lineRule="auto"/>
        <w:rPr>
          <w:rFonts w:ascii="Abadi" w:eastAsia="Arial" w:hAnsi="Abadi" w:cstheme="minorHAnsi"/>
          <w:b/>
          <w:bCs/>
          <w:noProof/>
          <w:color w:val="0078BA"/>
          <w:kern w:val="0"/>
          <w:sz w:val="24"/>
          <w:szCs w:val="24"/>
          <w:lang w:val="en-AU" w:eastAsia="en-AU" w:bidi="en-AU"/>
          <w14:ligatures w14:val="none"/>
        </w:rPr>
      </w:pPr>
      <w:r w:rsidRPr="00F350B1">
        <w:rPr>
          <w:rFonts w:ascii="Abadi" w:eastAsia="Arial" w:hAnsi="Abadi" w:cstheme="minorHAnsi"/>
          <w:b/>
          <w:bCs/>
          <w:noProof/>
          <w:color w:val="0078BA"/>
          <w:kern w:val="0"/>
          <w:sz w:val="24"/>
          <w:szCs w:val="24"/>
          <w:lang w:val="en-AU" w:eastAsia="en-AU" w:bidi="en-AU"/>
          <w14:ligatures w14:val="none"/>
        </w:rPr>
        <w:t>Sun protection measures</w:t>
      </w:r>
    </w:p>
    <w:p w14:paraId="75671EA8" w14:textId="03CBA491" w:rsidR="00425C3B" w:rsidRPr="00F350B1" w:rsidRDefault="00425C3B" w:rsidP="00F873C6">
      <w:pPr>
        <w:pStyle w:val="SSH2"/>
        <w:spacing w:before="0" w:after="0" w:line="240" w:lineRule="auto"/>
        <w:ind w:left="360"/>
        <w:rPr>
          <w:rFonts w:ascii="Abadi" w:eastAsiaTheme="minorHAnsi" w:hAnsi="Abadi" w:cstheme="minorHAnsi"/>
          <w:b w:val="0"/>
          <w:bCs w:val="0"/>
          <w:noProof w:val="0"/>
          <w:color w:val="0078BA"/>
          <w:kern w:val="2"/>
          <w:lang w:val="en-US" w:eastAsia="en-US" w:bidi="ar-SA"/>
          <w14:ligatures w14:val="standardContextual"/>
        </w:rPr>
      </w:pPr>
      <w:r w:rsidRPr="00F350B1">
        <w:rPr>
          <w:rFonts w:ascii="Abadi" w:eastAsiaTheme="minorHAnsi" w:hAnsi="Abadi" w:cstheme="minorHAnsi"/>
          <w:b w:val="0"/>
          <w:bCs w:val="0"/>
          <w:noProof w:val="0"/>
          <w:color w:val="0078BA"/>
          <w:kern w:val="2"/>
          <w:lang w:val="en-US" w:eastAsia="en-US" w:bidi="ar-SA"/>
          <w14:ligatures w14:val="standardContextual"/>
        </w:rPr>
        <w:t>Shade</w:t>
      </w:r>
    </w:p>
    <w:p w14:paraId="23FCD066" w14:textId="694870C8" w:rsidR="00D833F7" w:rsidRPr="00F350B1" w:rsidRDefault="00D833F7" w:rsidP="00BC5E35">
      <w:pPr>
        <w:pStyle w:val="ListBullet"/>
        <w:numPr>
          <w:ilvl w:val="0"/>
          <w:numId w:val="39"/>
        </w:numPr>
        <w:rPr>
          <w:rFonts w:ascii="Abadi" w:hAnsi="Abadi"/>
          <w:sz w:val="22"/>
          <w:szCs w:val="22"/>
        </w:rPr>
      </w:pPr>
      <w:r w:rsidRPr="00F350B1">
        <w:rPr>
          <w:rFonts w:ascii="Abadi" w:hAnsi="Abadi"/>
          <w:sz w:val="22"/>
          <w:szCs w:val="22"/>
        </w:rPr>
        <w:t xml:space="preserve">An assessment of existing shade </w:t>
      </w:r>
      <w:r w:rsidR="00F04BAB" w:rsidRPr="00F350B1">
        <w:rPr>
          <w:rFonts w:ascii="Abadi" w:hAnsi="Abadi"/>
          <w:sz w:val="22"/>
          <w:szCs w:val="22"/>
        </w:rPr>
        <w:t>is</w:t>
      </w:r>
      <w:r w:rsidRPr="00F350B1">
        <w:rPr>
          <w:rFonts w:ascii="Abadi" w:hAnsi="Abadi"/>
          <w:sz w:val="22"/>
          <w:szCs w:val="22"/>
        </w:rPr>
        <w:t xml:space="preserve"> conducted at commonly used outdoor venues</w:t>
      </w:r>
    </w:p>
    <w:p w14:paraId="4899E275" w14:textId="55CD657C" w:rsidR="00824D35" w:rsidRPr="00F350B1" w:rsidRDefault="00824D35" w:rsidP="00BC5E35">
      <w:pPr>
        <w:pStyle w:val="ListBullet"/>
        <w:numPr>
          <w:ilvl w:val="0"/>
          <w:numId w:val="39"/>
        </w:numPr>
        <w:rPr>
          <w:rFonts w:ascii="Abadi" w:hAnsi="Abadi"/>
          <w:sz w:val="22"/>
          <w:szCs w:val="22"/>
        </w:rPr>
      </w:pPr>
      <w:r w:rsidRPr="00F350B1">
        <w:rPr>
          <w:rFonts w:ascii="Abadi" w:hAnsi="Abadi"/>
          <w:sz w:val="22"/>
          <w:szCs w:val="22"/>
        </w:rPr>
        <w:t>Shade from buildings, trees and other structures is used where possible (e.g. for player interchange, marshalling areas, spectator areas</w:t>
      </w:r>
      <w:r w:rsidR="00650A93" w:rsidRPr="00F350B1">
        <w:rPr>
          <w:rFonts w:ascii="Abadi" w:hAnsi="Abadi"/>
          <w:sz w:val="22"/>
          <w:szCs w:val="22"/>
        </w:rPr>
        <w:t>,</w:t>
      </w:r>
      <w:r w:rsidR="00B71788" w:rsidRPr="00F350B1">
        <w:rPr>
          <w:rFonts w:ascii="Abadi" w:hAnsi="Abadi"/>
          <w:sz w:val="22"/>
          <w:szCs w:val="22"/>
        </w:rPr>
        <w:t xml:space="preserve"> </w:t>
      </w:r>
      <w:r w:rsidR="00650A93" w:rsidRPr="00F350B1">
        <w:rPr>
          <w:rFonts w:ascii="Abadi" w:hAnsi="Abadi"/>
          <w:sz w:val="22"/>
          <w:szCs w:val="22"/>
        </w:rPr>
        <w:t xml:space="preserve">coach talks, </w:t>
      </w:r>
      <w:r w:rsidR="00B71788" w:rsidRPr="00F350B1">
        <w:rPr>
          <w:rFonts w:ascii="Abadi" w:hAnsi="Abadi"/>
          <w:sz w:val="22"/>
          <w:szCs w:val="22"/>
        </w:rPr>
        <w:t>presentation ceremon</w:t>
      </w:r>
      <w:r w:rsidR="00650A93" w:rsidRPr="00F350B1">
        <w:rPr>
          <w:rFonts w:ascii="Abadi" w:hAnsi="Abadi"/>
          <w:sz w:val="22"/>
          <w:szCs w:val="22"/>
        </w:rPr>
        <w:t>ies</w:t>
      </w:r>
      <w:r w:rsidRPr="00F350B1">
        <w:rPr>
          <w:rFonts w:ascii="Abadi" w:hAnsi="Abadi"/>
          <w:sz w:val="22"/>
          <w:szCs w:val="22"/>
        </w:rPr>
        <w:t>)</w:t>
      </w:r>
    </w:p>
    <w:p w14:paraId="34D3AC60" w14:textId="784B195C" w:rsidR="00D833F7" w:rsidRPr="00F350B1" w:rsidRDefault="00D833F7" w:rsidP="00BC5E35">
      <w:pPr>
        <w:pStyle w:val="ListBullet"/>
        <w:numPr>
          <w:ilvl w:val="0"/>
          <w:numId w:val="39"/>
        </w:numPr>
        <w:rPr>
          <w:rFonts w:ascii="Abadi" w:hAnsi="Abadi"/>
          <w:sz w:val="22"/>
          <w:szCs w:val="22"/>
        </w:rPr>
      </w:pPr>
      <w:r w:rsidRPr="00F350B1">
        <w:rPr>
          <w:rFonts w:ascii="Abadi" w:hAnsi="Abadi"/>
          <w:sz w:val="22"/>
          <w:szCs w:val="22"/>
        </w:rPr>
        <w:t xml:space="preserve">When not actively playing or between individual events, participants are </w:t>
      </w:r>
      <w:r w:rsidR="00562B3F" w:rsidRPr="00F350B1">
        <w:rPr>
          <w:rFonts w:ascii="Abadi" w:hAnsi="Abadi"/>
          <w:sz w:val="22"/>
          <w:szCs w:val="22"/>
        </w:rPr>
        <w:t>encouraged</w:t>
      </w:r>
      <w:r w:rsidRPr="00F350B1">
        <w:rPr>
          <w:rFonts w:ascii="Abadi" w:hAnsi="Abadi"/>
          <w:sz w:val="22"/>
          <w:szCs w:val="22"/>
        </w:rPr>
        <w:t xml:space="preserve"> to rest in shaded areas </w:t>
      </w:r>
    </w:p>
    <w:p w14:paraId="45F70965" w14:textId="7A5FEF4C" w:rsidR="0008725B" w:rsidRPr="00F350B1" w:rsidRDefault="00CB674D" w:rsidP="004717F5">
      <w:pPr>
        <w:pStyle w:val="ListParagraph"/>
        <w:numPr>
          <w:ilvl w:val="0"/>
          <w:numId w:val="39"/>
        </w:numPr>
        <w:spacing w:before="0" w:after="0" w:line="240" w:lineRule="auto"/>
        <w:rPr>
          <w:rFonts w:ascii="Abadi" w:eastAsia="MS Mincho" w:hAnsi="Abadi" w:cstheme="minorHAnsi"/>
          <w:color w:val="202124"/>
          <w:kern w:val="0"/>
          <w:shd w:val="clear" w:color="auto" w:fill="FFFFFF"/>
          <w:lang w:val="en-AU" w:eastAsia="en-AU"/>
          <w14:ligatures w14:val="none"/>
        </w:rPr>
      </w:pPr>
      <w:r w:rsidRPr="00F350B1">
        <w:rPr>
          <w:rFonts w:ascii="Abadi" w:eastAsia="MS Mincho" w:hAnsi="Abadi" w:cstheme="minorHAnsi"/>
          <w:color w:val="202124"/>
          <w:kern w:val="0"/>
          <w:shd w:val="clear" w:color="auto" w:fill="FFFFFF"/>
          <w:lang w:val="en-AU" w:eastAsia="en-AU"/>
          <w14:ligatures w14:val="none"/>
        </w:rPr>
        <w:t xml:space="preserve">Staff, </w:t>
      </w:r>
      <w:r w:rsidR="00176009" w:rsidRPr="00F350B1">
        <w:rPr>
          <w:rFonts w:ascii="Abadi" w:eastAsia="MS Mincho" w:hAnsi="Abadi" w:cstheme="minorHAnsi"/>
          <w:color w:val="202124"/>
          <w:kern w:val="0"/>
          <w:shd w:val="clear" w:color="auto" w:fill="FFFFFF"/>
          <w:lang w:val="en-AU" w:eastAsia="en-AU"/>
          <w14:ligatures w14:val="none"/>
        </w:rPr>
        <w:t xml:space="preserve">officials </w:t>
      </w:r>
      <w:r w:rsidRPr="00F350B1">
        <w:rPr>
          <w:rFonts w:ascii="Abadi" w:eastAsia="MS Mincho" w:hAnsi="Abadi" w:cstheme="minorHAnsi"/>
          <w:color w:val="202124"/>
          <w:kern w:val="0"/>
          <w:shd w:val="clear" w:color="auto" w:fill="FFFFFF"/>
          <w:lang w:val="en-AU" w:eastAsia="en-AU"/>
          <w14:ligatures w14:val="none"/>
        </w:rPr>
        <w:t xml:space="preserve">and </w:t>
      </w:r>
      <w:r w:rsidR="00176009" w:rsidRPr="00F350B1">
        <w:rPr>
          <w:rFonts w:ascii="Abadi" w:eastAsia="MS Mincho" w:hAnsi="Abadi" w:cstheme="minorHAnsi"/>
          <w:color w:val="202124"/>
          <w:kern w:val="0"/>
          <w:shd w:val="clear" w:color="auto" w:fill="FFFFFF"/>
          <w:lang w:val="en-AU" w:eastAsia="en-AU"/>
          <w14:ligatures w14:val="none"/>
        </w:rPr>
        <w:t xml:space="preserve">volunteers </w:t>
      </w:r>
      <w:r w:rsidR="0008725B" w:rsidRPr="00F350B1">
        <w:rPr>
          <w:rFonts w:ascii="Abadi" w:eastAsia="MS Mincho" w:hAnsi="Abadi" w:cstheme="minorHAnsi"/>
          <w:color w:val="202124"/>
          <w:kern w:val="0"/>
          <w:shd w:val="clear" w:color="auto" w:fill="FFFFFF"/>
          <w:lang w:val="en-AU" w:eastAsia="en-AU"/>
          <w14:ligatures w14:val="none"/>
        </w:rPr>
        <w:t>rotate to shaded areas</w:t>
      </w:r>
      <w:r w:rsidR="00D92154" w:rsidRPr="00F350B1">
        <w:rPr>
          <w:rFonts w:ascii="Abadi" w:eastAsia="MS Mincho" w:hAnsi="Abadi" w:cstheme="minorHAnsi"/>
          <w:color w:val="202124"/>
          <w:kern w:val="0"/>
          <w:shd w:val="clear" w:color="auto" w:fill="FFFFFF"/>
          <w:lang w:val="en-AU" w:eastAsia="en-AU"/>
          <w14:ligatures w14:val="none"/>
        </w:rPr>
        <w:t xml:space="preserve"> and are encouraged to take breaks in the shade</w:t>
      </w:r>
    </w:p>
    <w:p w14:paraId="3788B81E" w14:textId="07D65F5F" w:rsidR="00D833F7" w:rsidRPr="00F350B1" w:rsidRDefault="00D833F7" w:rsidP="00BC5E35">
      <w:pPr>
        <w:pStyle w:val="ListBullet"/>
        <w:numPr>
          <w:ilvl w:val="0"/>
          <w:numId w:val="39"/>
        </w:numPr>
        <w:rPr>
          <w:rFonts w:ascii="Abadi" w:hAnsi="Abadi"/>
          <w:sz w:val="22"/>
          <w:szCs w:val="22"/>
        </w:rPr>
      </w:pPr>
      <w:r w:rsidRPr="00F350B1">
        <w:rPr>
          <w:rFonts w:ascii="Abadi" w:hAnsi="Abadi"/>
          <w:sz w:val="22"/>
          <w:szCs w:val="22"/>
        </w:rPr>
        <w:t xml:space="preserve">Where there is insufficient natural or built shade, temporary shade structures </w:t>
      </w:r>
      <w:r w:rsidR="00F350B1">
        <w:rPr>
          <w:rFonts w:ascii="Abadi" w:hAnsi="Abadi"/>
          <w:sz w:val="22"/>
          <w:szCs w:val="22"/>
        </w:rPr>
        <w:t xml:space="preserve">will be </w:t>
      </w:r>
      <w:r w:rsidR="00F873C6" w:rsidRPr="00F350B1">
        <w:rPr>
          <w:rFonts w:ascii="Abadi" w:hAnsi="Abadi"/>
          <w:sz w:val="22"/>
          <w:szCs w:val="22"/>
        </w:rPr>
        <w:t>provided,</w:t>
      </w:r>
      <w:r w:rsidRPr="00F350B1">
        <w:rPr>
          <w:rFonts w:ascii="Abadi" w:hAnsi="Abadi"/>
          <w:sz w:val="22"/>
          <w:szCs w:val="22"/>
        </w:rPr>
        <w:t xml:space="preserve"> </w:t>
      </w:r>
      <w:r w:rsidR="00F350B1">
        <w:rPr>
          <w:rFonts w:ascii="Abadi" w:hAnsi="Abadi"/>
          <w:sz w:val="22"/>
          <w:szCs w:val="22"/>
        </w:rPr>
        <w:t>and</w:t>
      </w:r>
      <w:r w:rsidRPr="00F350B1">
        <w:rPr>
          <w:rFonts w:ascii="Abadi" w:hAnsi="Abadi"/>
          <w:sz w:val="22"/>
          <w:szCs w:val="22"/>
        </w:rPr>
        <w:t xml:space="preserve"> participants </w:t>
      </w:r>
      <w:r w:rsidR="00F75853" w:rsidRPr="00F350B1">
        <w:rPr>
          <w:rFonts w:ascii="Abadi" w:hAnsi="Abadi"/>
          <w:sz w:val="22"/>
          <w:szCs w:val="22"/>
        </w:rPr>
        <w:t xml:space="preserve">and spectators </w:t>
      </w:r>
      <w:r w:rsidRPr="00F350B1">
        <w:rPr>
          <w:rFonts w:ascii="Abadi" w:hAnsi="Abadi"/>
          <w:sz w:val="22"/>
          <w:szCs w:val="22"/>
        </w:rPr>
        <w:t xml:space="preserve">are </w:t>
      </w:r>
      <w:r w:rsidR="009E707C" w:rsidRPr="00F350B1">
        <w:rPr>
          <w:rFonts w:ascii="Abadi" w:hAnsi="Abadi"/>
          <w:sz w:val="22"/>
          <w:szCs w:val="22"/>
        </w:rPr>
        <w:t>invit</w:t>
      </w:r>
      <w:r w:rsidRPr="00F350B1">
        <w:rPr>
          <w:rFonts w:ascii="Abadi" w:hAnsi="Abadi"/>
          <w:sz w:val="22"/>
          <w:szCs w:val="22"/>
        </w:rPr>
        <w:t>ed to bring their own temporary shade (e.g. tents or umbrellas)</w:t>
      </w:r>
    </w:p>
    <w:p w14:paraId="5B8E90AF" w14:textId="77777777" w:rsidR="00350684" w:rsidRPr="00811E71" w:rsidRDefault="00350684" w:rsidP="004717F5">
      <w:pPr>
        <w:pStyle w:val="ListParagraph"/>
        <w:spacing w:before="0" w:after="0" w:line="240" w:lineRule="auto"/>
        <w:rPr>
          <w:rFonts w:ascii="Abadi" w:hAnsi="Abadi" w:cstheme="minorHAnsi"/>
          <w:sz w:val="20"/>
          <w:szCs w:val="20"/>
        </w:rPr>
      </w:pPr>
    </w:p>
    <w:p w14:paraId="7AEF2389" w14:textId="79664C04" w:rsidR="006C23F2" w:rsidRPr="00F350B1" w:rsidRDefault="003469A9" w:rsidP="004717F5">
      <w:pPr>
        <w:pStyle w:val="SSH2"/>
        <w:spacing w:before="0" w:after="0" w:line="240" w:lineRule="auto"/>
        <w:rPr>
          <w:rFonts w:ascii="Abadi" w:eastAsiaTheme="minorHAnsi" w:hAnsi="Abadi" w:cstheme="minorHAnsi"/>
          <w:noProof w:val="0"/>
          <w:color w:val="0078BA"/>
          <w:kern w:val="2"/>
          <w:sz w:val="24"/>
          <w:szCs w:val="24"/>
          <w:lang w:val="en-US" w:eastAsia="en-US" w:bidi="ar-SA"/>
          <w14:ligatures w14:val="standardContextual"/>
        </w:rPr>
      </w:pPr>
      <w:r w:rsidRPr="00F350B1">
        <w:rPr>
          <w:rFonts w:ascii="Abadi" w:eastAsiaTheme="minorHAnsi" w:hAnsi="Abadi" w:cstheme="minorHAnsi"/>
          <w:noProof w:val="0"/>
          <w:color w:val="0078BA"/>
          <w:kern w:val="2"/>
          <w:sz w:val="24"/>
          <w:szCs w:val="24"/>
          <w:lang w:val="en-US" w:eastAsia="en-US" w:bidi="ar-SA"/>
          <w14:ligatures w14:val="standardContextual"/>
        </w:rPr>
        <w:t>U</w:t>
      </w:r>
      <w:r w:rsidR="00425C3B" w:rsidRPr="00F350B1">
        <w:rPr>
          <w:rFonts w:ascii="Abadi" w:eastAsiaTheme="minorHAnsi" w:hAnsi="Abadi" w:cstheme="minorHAnsi"/>
          <w:noProof w:val="0"/>
          <w:color w:val="0078BA"/>
          <w:kern w:val="2"/>
          <w:sz w:val="24"/>
          <w:szCs w:val="24"/>
          <w:lang w:val="en-US" w:eastAsia="en-US" w:bidi="ar-SA"/>
          <w14:ligatures w14:val="standardContextual"/>
        </w:rPr>
        <w:t>niform/dress code</w:t>
      </w:r>
    </w:p>
    <w:p w14:paraId="073AC669" w14:textId="59A8DA75" w:rsidR="00425C3B" w:rsidRPr="00F350B1" w:rsidRDefault="00425C3B" w:rsidP="004717F5">
      <w:pPr>
        <w:spacing w:before="0" w:after="0" w:line="240" w:lineRule="auto"/>
        <w:ind w:left="360"/>
        <w:rPr>
          <w:rFonts w:ascii="Abadi" w:hAnsi="Abadi" w:cstheme="minorHAnsi"/>
          <w:color w:val="0078BA"/>
        </w:rPr>
      </w:pPr>
      <w:r w:rsidRPr="00F350B1">
        <w:rPr>
          <w:rFonts w:ascii="Abadi" w:hAnsi="Abadi" w:cstheme="minorHAnsi"/>
          <w:color w:val="0078BA"/>
        </w:rPr>
        <w:t>Clothing</w:t>
      </w:r>
    </w:p>
    <w:p w14:paraId="2B5C0EE1" w14:textId="59E46154" w:rsidR="00D07F1F" w:rsidRPr="00F350B1" w:rsidRDefault="00D07F1F" w:rsidP="00465A06">
      <w:pPr>
        <w:pStyle w:val="ListBullet"/>
        <w:numPr>
          <w:ilvl w:val="0"/>
          <w:numId w:val="38"/>
        </w:numPr>
        <w:ind w:left="714" w:hanging="357"/>
        <w:rPr>
          <w:rFonts w:ascii="Abadi" w:hAnsi="Abadi"/>
          <w:sz w:val="22"/>
          <w:szCs w:val="22"/>
        </w:rPr>
      </w:pPr>
      <w:r w:rsidRPr="00F350B1">
        <w:rPr>
          <w:rFonts w:ascii="Abadi" w:hAnsi="Abadi"/>
          <w:sz w:val="22"/>
          <w:szCs w:val="22"/>
        </w:rPr>
        <w:t>Sun-protective clothing is included as part of on and off-field uniform and uniform</w:t>
      </w:r>
      <w:r w:rsidR="00075439" w:rsidRPr="00F350B1">
        <w:rPr>
          <w:rFonts w:ascii="Abadi" w:hAnsi="Abadi"/>
          <w:sz w:val="22"/>
          <w:szCs w:val="22"/>
        </w:rPr>
        <w:t>/</w:t>
      </w:r>
      <w:r w:rsidR="003729B6" w:rsidRPr="00F350B1">
        <w:rPr>
          <w:rFonts w:ascii="Abadi" w:hAnsi="Abadi"/>
          <w:sz w:val="22"/>
          <w:szCs w:val="22"/>
        </w:rPr>
        <w:t xml:space="preserve">dress code </w:t>
      </w:r>
      <w:r w:rsidRPr="00F350B1">
        <w:rPr>
          <w:rFonts w:ascii="Abadi" w:hAnsi="Abadi"/>
          <w:sz w:val="22"/>
          <w:szCs w:val="22"/>
        </w:rPr>
        <w:t>for</w:t>
      </w:r>
      <w:r w:rsidR="00322724" w:rsidRPr="00F350B1">
        <w:rPr>
          <w:rFonts w:ascii="Abadi" w:hAnsi="Abadi"/>
          <w:sz w:val="22"/>
          <w:szCs w:val="22"/>
        </w:rPr>
        <w:t xml:space="preserve"> </w:t>
      </w:r>
      <w:r w:rsidR="00075439" w:rsidRPr="00F350B1">
        <w:rPr>
          <w:rFonts w:ascii="Abadi" w:hAnsi="Abadi"/>
          <w:sz w:val="22"/>
          <w:szCs w:val="22"/>
        </w:rPr>
        <w:t>staff</w:t>
      </w:r>
      <w:r w:rsidR="00322724" w:rsidRPr="00F350B1">
        <w:rPr>
          <w:rFonts w:ascii="Abadi" w:hAnsi="Abadi"/>
          <w:sz w:val="22"/>
          <w:szCs w:val="22"/>
        </w:rPr>
        <w:t>,</w:t>
      </w:r>
      <w:r w:rsidRPr="00F350B1">
        <w:rPr>
          <w:rFonts w:ascii="Abadi" w:hAnsi="Abadi"/>
          <w:sz w:val="22"/>
          <w:szCs w:val="22"/>
        </w:rPr>
        <w:t xml:space="preserve"> </w:t>
      </w:r>
      <w:r w:rsidR="00322724" w:rsidRPr="00F350B1">
        <w:rPr>
          <w:rFonts w:ascii="Abadi" w:hAnsi="Abadi"/>
          <w:sz w:val="22"/>
          <w:szCs w:val="22"/>
        </w:rPr>
        <w:t xml:space="preserve">officials </w:t>
      </w:r>
      <w:r w:rsidRPr="00F350B1">
        <w:rPr>
          <w:rFonts w:ascii="Abadi" w:hAnsi="Abadi"/>
          <w:sz w:val="22"/>
          <w:szCs w:val="22"/>
        </w:rPr>
        <w:t>and volunteers</w:t>
      </w:r>
    </w:p>
    <w:p w14:paraId="05B39021" w14:textId="2855A8FD" w:rsidR="00D07F1F" w:rsidRPr="00F350B1" w:rsidRDefault="00F350B1" w:rsidP="00465A06">
      <w:pPr>
        <w:pStyle w:val="ListBullet"/>
        <w:numPr>
          <w:ilvl w:val="0"/>
          <w:numId w:val="38"/>
        </w:numPr>
        <w:ind w:left="714" w:hanging="357"/>
        <w:rPr>
          <w:rFonts w:ascii="Abadi" w:hAnsi="Abadi"/>
          <w:sz w:val="22"/>
          <w:szCs w:val="22"/>
        </w:rPr>
      </w:pPr>
      <w:r>
        <w:rPr>
          <w:rFonts w:ascii="Abadi" w:hAnsi="Abadi"/>
          <w:sz w:val="22"/>
          <w:szCs w:val="22"/>
        </w:rPr>
        <w:t>Uniforms</w:t>
      </w:r>
      <w:r w:rsidR="00011B5A" w:rsidRPr="00F350B1">
        <w:rPr>
          <w:rFonts w:ascii="Abadi" w:hAnsi="Abadi"/>
          <w:sz w:val="22"/>
          <w:szCs w:val="22"/>
        </w:rPr>
        <w:t xml:space="preserve"> </w:t>
      </w:r>
      <w:r w:rsidR="00D07F1F" w:rsidRPr="00F350B1">
        <w:rPr>
          <w:rFonts w:ascii="Abadi" w:hAnsi="Abadi"/>
          <w:sz w:val="22"/>
          <w:szCs w:val="22"/>
        </w:rPr>
        <w:t>made from UPF (UV Protection Factor) 50+ material</w:t>
      </w:r>
      <w:r w:rsidR="0010046C" w:rsidRPr="00F350B1">
        <w:rPr>
          <w:rFonts w:ascii="Abadi" w:hAnsi="Abadi"/>
          <w:sz w:val="22"/>
          <w:szCs w:val="22"/>
        </w:rPr>
        <w:t xml:space="preserve"> </w:t>
      </w:r>
      <w:r>
        <w:rPr>
          <w:rFonts w:ascii="Abadi" w:hAnsi="Abadi"/>
          <w:sz w:val="22"/>
          <w:szCs w:val="22"/>
        </w:rPr>
        <w:t>are recommended</w:t>
      </w:r>
    </w:p>
    <w:p w14:paraId="54ACF2EA" w14:textId="3FAB07ED" w:rsidR="00D07F1F" w:rsidRPr="00F350B1" w:rsidRDefault="00F350B1" w:rsidP="00465A06">
      <w:pPr>
        <w:pStyle w:val="ListBullet"/>
        <w:numPr>
          <w:ilvl w:val="0"/>
          <w:numId w:val="38"/>
        </w:numPr>
        <w:ind w:left="714" w:hanging="357"/>
        <w:rPr>
          <w:rFonts w:ascii="Abadi" w:hAnsi="Abadi"/>
          <w:sz w:val="22"/>
          <w:szCs w:val="22"/>
        </w:rPr>
      </w:pPr>
      <w:r>
        <w:rPr>
          <w:rFonts w:ascii="Abadi" w:hAnsi="Abadi"/>
          <w:sz w:val="22"/>
          <w:szCs w:val="22"/>
        </w:rPr>
        <w:t xml:space="preserve">Clothing that is </w:t>
      </w:r>
      <w:r w:rsidR="00D07F1F" w:rsidRPr="00F350B1">
        <w:rPr>
          <w:rFonts w:ascii="Abadi" w:hAnsi="Abadi"/>
          <w:sz w:val="22"/>
          <w:szCs w:val="22"/>
        </w:rPr>
        <w:t>loose-fitting, lightweight and well-ventilated</w:t>
      </w:r>
      <w:r w:rsidR="0010046C" w:rsidRPr="00F350B1">
        <w:rPr>
          <w:rFonts w:ascii="Abadi" w:hAnsi="Abadi"/>
          <w:sz w:val="22"/>
          <w:szCs w:val="22"/>
        </w:rPr>
        <w:t xml:space="preserve"> </w:t>
      </w:r>
      <w:r w:rsidR="00824641" w:rsidRPr="00F350B1">
        <w:rPr>
          <w:rFonts w:ascii="Abadi" w:hAnsi="Abadi"/>
          <w:sz w:val="22"/>
          <w:szCs w:val="22"/>
        </w:rPr>
        <w:t>made from densely woven fabric with long sleeves and a collar and leg covering</w:t>
      </w:r>
      <w:r>
        <w:rPr>
          <w:rFonts w:ascii="Abadi" w:hAnsi="Abadi"/>
          <w:sz w:val="22"/>
          <w:szCs w:val="22"/>
        </w:rPr>
        <w:t xml:space="preserve"> is recommended for officials and volunteers</w:t>
      </w:r>
    </w:p>
    <w:p w14:paraId="09EFEC4E" w14:textId="7943D73D" w:rsidR="00D07F1F" w:rsidRPr="00F350B1" w:rsidRDefault="00D07F1F" w:rsidP="00465A06">
      <w:pPr>
        <w:pStyle w:val="ListBullet"/>
        <w:numPr>
          <w:ilvl w:val="0"/>
          <w:numId w:val="38"/>
        </w:numPr>
        <w:ind w:left="714" w:hanging="357"/>
        <w:rPr>
          <w:rFonts w:ascii="Abadi" w:hAnsi="Abadi"/>
          <w:sz w:val="22"/>
          <w:szCs w:val="22"/>
        </w:rPr>
      </w:pPr>
      <w:r w:rsidRPr="00F350B1">
        <w:rPr>
          <w:rFonts w:ascii="Abadi" w:hAnsi="Abadi"/>
          <w:sz w:val="22"/>
          <w:szCs w:val="22"/>
        </w:rPr>
        <w:t xml:space="preserve">Where the competition uniform does not provide adequate sun protection, participants are reminded to apply SPF50+ broad-spectrum, water-resistant sunscreen to all exposed skin and wear covering clothing whilst not on the </w:t>
      </w:r>
      <w:r w:rsidR="00F350B1">
        <w:rPr>
          <w:rFonts w:ascii="Abadi" w:hAnsi="Abadi"/>
          <w:sz w:val="22"/>
          <w:szCs w:val="22"/>
        </w:rPr>
        <w:t>court</w:t>
      </w:r>
      <w:r w:rsidRPr="00F350B1">
        <w:rPr>
          <w:rFonts w:ascii="Abadi" w:hAnsi="Abadi"/>
          <w:sz w:val="22"/>
          <w:szCs w:val="22"/>
        </w:rPr>
        <w:t>.</w:t>
      </w:r>
    </w:p>
    <w:p w14:paraId="0BD28E51" w14:textId="77777777" w:rsidR="00011466" w:rsidRPr="00F350B1" w:rsidRDefault="00425C3B" w:rsidP="004717F5">
      <w:pPr>
        <w:spacing w:before="0" w:after="0" w:line="240" w:lineRule="auto"/>
        <w:ind w:left="360"/>
        <w:rPr>
          <w:rFonts w:ascii="Abadi" w:hAnsi="Abadi" w:cstheme="minorHAnsi"/>
          <w:color w:val="0078BA"/>
        </w:rPr>
      </w:pPr>
      <w:r w:rsidRPr="00F350B1">
        <w:rPr>
          <w:rFonts w:ascii="Abadi" w:hAnsi="Abadi" w:cstheme="minorHAnsi"/>
          <w:color w:val="0078BA"/>
        </w:rPr>
        <w:t>Hats</w:t>
      </w:r>
    </w:p>
    <w:p w14:paraId="31773483" w14:textId="2F7FE01E" w:rsidR="00011466" w:rsidRPr="00F350B1" w:rsidRDefault="00011466" w:rsidP="008E4F15">
      <w:pPr>
        <w:pStyle w:val="ListParagraph"/>
        <w:numPr>
          <w:ilvl w:val="0"/>
          <w:numId w:val="47"/>
        </w:numPr>
        <w:spacing w:before="0" w:after="0" w:line="240" w:lineRule="auto"/>
        <w:rPr>
          <w:rFonts w:ascii="Abadi" w:hAnsi="Abadi" w:cstheme="minorHAnsi"/>
        </w:rPr>
      </w:pPr>
      <w:r w:rsidRPr="00F350B1">
        <w:rPr>
          <w:rFonts w:ascii="Abadi" w:hAnsi="Abadi" w:cstheme="minorHAnsi"/>
        </w:rPr>
        <w:t xml:space="preserve">Wide-brimmed, legionnaire or bucket hats are included as part of the on and off-field uniform (even if they can't be worn in actual play) </w:t>
      </w:r>
      <w:r w:rsidR="00E97C76" w:rsidRPr="00F350B1">
        <w:rPr>
          <w:rFonts w:ascii="Abadi" w:hAnsi="Abadi" w:cstheme="minorHAnsi"/>
        </w:rPr>
        <w:t>and uniform</w:t>
      </w:r>
      <w:r w:rsidR="00986B5C" w:rsidRPr="00F350B1">
        <w:rPr>
          <w:rFonts w:ascii="Abadi" w:hAnsi="Abadi" w:cstheme="minorHAnsi"/>
        </w:rPr>
        <w:t>/dress code</w:t>
      </w:r>
      <w:r w:rsidR="001E6F16" w:rsidRPr="00F350B1">
        <w:rPr>
          <w:rFonts w:ascii="Abadi" w:hAnsi="Abadi" w:cstheme="minorHAnsi"/>
        </w:rPr>
        <w:t xml:space="preserve"> </w:t>
      </w:r>
      <w:r w:rsidR="00E97C76" w:rsidRPr="00F350B1">
        <w:rPr>
          <w:rFonts w:ascii="Abadi" w:hAnsi="Abadi" w:cstheme="minorHAnsi"/>
        </w:rPr>
        <w:t>for officials and volunteers</w:t>
      </w:r>
    </w:p>
    <w:p w14:paraId="45265F6B" w14:textId="202C21DB" w:rsidR="00011466" w:rsidRPr="00F350B1" w:rsidRDefault="00011466" w:rsidP="00BC5E35">
      <w:pPr>
        <w:pStyle w:val="ListBullet"/>
        <w:rPr>
          <w:rFonts w:ascii="Abadi" w:hAnsi="Abadi"/>
          <w:b/>
          <w:sz w:val="22"/>
          <w:szCs w:val="22"/>
        </w:rPr>
      </w:pPr>
      <w:r w:rsidRPr="00F350B1">
        <w:rPr>
          <w:rFonts w:ascii="Abadi" w:hAnsi="Abadi"/>
          <w:sz w:val="22"/>
          <w:szCs w:val="22"/>
        </w:rPr>
        <w:t xml:space="preserve">Caps and visors do not provide adequate sun protection to the face, ears and neck and are not recommended for </w:t>
      </w:r>
      <w:r w:rsidR="001540FC" w:rsidRPr="00F350B1">
        <w:rPr>
          <w:rFonts w:ascii="Abadi" w:hAnsi="Abadi"/>
          <w:sz w:val="22"/>
          <w:szCs w:val="22"/>
        </w:rPr>
        <w:t xml:space="preserve">staff, </w:t>
      </w:r>
      <w:r w:rsidR="00E97C76" w:rsidRPr="00F350B1">
        <w:rPr>
          <w:rFonts w:ascii="Abadi" w:hAnsi="Abadi"/>
          <w:sz w:val="22"/>
          <w:szCs w:val="22"/>
        </w:rPr>
        <w:t>officials and volunteers</w:t>
      </w:r>
      <w:r w:rsidR="00BA7F1B" w:rsidRPr="00F350B1">
        <w:rPr>
          <w:rFonts w:ascii="Abadi" w:hAnsi="Abadi"/>
          <w:sz w:val="22"/>
          <w:szCs w:val="22"/>
        </w:rPr>
        <w:t xml:space="preserve"> or for players off-field</w:t>
      </w:r>
      <w:r w:rsidR="00A65BDE" w:rsidRPr="00F350B1">
        <w:rPr>
          <w:rFonts w:ascii="Abadi" w:hAnsi="Abadi"/>
          <w:sz w:val="22"/>
          <w:szCs w:val="22"/>
        </w:rPr>
        <w:t xml:space="preserve">. </w:t>
      </w:r>
      <w:r w:rsidR="001E6F16" w:rsidRPr="00F350B1">
        <w:rPr>
          <w:rFonts w:ascii="Abadi" w:hAnsi="Abadi"/>
          <w:sz w:val="22"/>
          <w:szCs w:val="22"/>
        </w:rPr>
        <w:t>A</w:t>
      </w:r>
      <w:r w:rsidR="00A65BDE" w:rsidRPr="00F350B1">
        <w:rPr>
          <w:rFonts w:ascii="Abadi" w:hAnsi="Abadi"/>
          <w:sz w:val="22"/>
          <w:szCs w:val="22"/>
        </w:rPr>
        <w:t>s an interim</w:t>
      </w:r>
      <w:r w:rsidR="008C0A90" w:rsidRPr="00F350B1">
        <w:rPr>
          <w:rFonts w:ascii="Abadi" w:hAnsi="Abadi"/>
          <w:sz w:val="22"/>
          <w:szCs w:val="22"/>
        </w:rPr>
        <w:t>,</w:t>
      </w:r>
      <w:r w:rsidR="00A65BDE" w:rsidRPr="00F350B1">
        <w:rPr>
          <w:rFonts w:ascii="Abadi" w:hAnsi="Abadi"/>
          <w:sz w:val="22"/>
          <w:szCs w:val="22"/>
        </w:rPr>
        <w:t xml:space="preserve"> </w:t>
      </w:r>
      <w:r w:rsidR="00B9069A" w:rsidRPr="00F350B1">
        <w:rPr>
          <w:rFonts w:ascii="Abadi" w:hAnsi="Abadi"/>
          <w:sz w:val="22"/>
          <w:szCs w:val="22"/>
        </w:rPr>
        <w:t xml:space="preserve">short-term </w:t>
      </w:r>
      <w:r w:rsidR="00A65BDE" w:rsidRPr="00F350B1">
        <w:rPr>
          <w:rFonts w:ascii="Abadi" w:hAnsi="Abadi"/>
          <w:sz w:val="22"/>
          <w:szCs w:val="22"/>
        </w:rPr>
        <w:t>measure for on-field play or training</w:t>
      </w:r>
      <w:r w:rsidR="008C0A90" w:rsidRPr="00F350B1">
        <w:rPr>
          <w:rFonts w:ascii="Abadi" w:hAnsi="Abadi"/>
          <w:sz w:val="22"/>
          <w:szCs w:val="22"/>
        </w:rPr>
        <w:t>,</w:t>
      </w:r>
      <w:r w:rsidR="007F28E8" w:rsidRPr="00F350B1">
        <w:rPr>
          <w:rFonts w:ascii="Abadi" w:hAnsi="Abadi"/>
          <w:sz w:val="22"/>
          <w:szCs w:val="22"/>
        </w:rPr>
        <w:t xml:space="preserve"> where sun protective hats cannot be used</w:t>
      </w:r>
      <w:r w:rsidR="00C829F1" w:rsidRPr="00F350B1">
        <w:rPr>
          <w:rFonts w:ascii="Abadi" w:hAnsi="Abadi"/>
          <w:sz w:val="22"/>
          <w:szCs w:val="22"/>
        </w:rPr>
        <w:t xml:space="preserve">, </w:t>
      </w:r>
      <w:r w:rsidR="004E2A29" w:rsidRPr="00F350B1">
        <w:rPr>
          <w:rFonts w:ascii="Abadi" w:hAnsi="Abadi"/>
          <w:sz w:val="22"/>
          <w:szCs w:val="22"/>
        </w:rPr>
        <w:t>participants</w:t>
      </w:r>
      <w:r w:rsidRPr="00F350B1">
        <w:rPr>
          <w:rFonts w:ascii="Abadi" w:hAnsi="Abadi"/>
          <w:sz w:val="22"/>
          <w:szCs w:val="22"/>
        </w:rPr>
        <w:t xml:space="preserve"> may </w:t>
      </w:r>
      <w:r w:rsidR="00B9069A" w:rsidRPr="00F350B1">
        <w:rPr>
          <w:rFonts w:ascii="Abadi" w:hAnsi="Abadi"/>
          <w:sz w:val="22"/>
          <w:szCs w:val="22"/>
        </w:rPr>
        <w:t xml:space="preserve">wear caps </w:t>
      </w:r>
      <w:r w:rsidRPr="00F350B1">
        <w:rPr>
          <w:rFonts w:ascii="Abadi" w:hAnsi="Abadi"/>
          <w:sz w:val="22"/>
          <w:szCs w:val="22"/>
        </w:rPr>
        <w:t xml:space="preserve">in combination with sunscreen </w:t>
      </w:r>
      <w:r w:rsidR="000824B1" w:rsidRPr="00F350B1">
        <w:rPr>
          <w:rFonts w:ascii="Abadi" w:hAnsi="Abadi"/>
          <w:sz w:val="22"/>
          <w:szCs w:val="22"/>
        </w:rPr>
        <w:t>applied to</w:t>
      </w:r>
      <w:r w:rsidRPr="00F350B1">
        <w:rPr>
          <w:rFonts w:ascii="Abadi" w:hAnsi="Abadi"/>
          <w:sz w:val="22"/>
          <w:szCs w:val="22"/>
        </w:rPr>
        <w:t xml:space="preserve"> parts of skin not covered</w:t>
      </w:r>
      <w:r w:rsidR="00BA7F1B" w:rsidRPr="00F350B1">
        <w:rPr>
          <w:rFonts w:ascii="Abadi" w:hAnsi="Abadi"/>
          <w:sz w:val="22"/>
          <w:szCs w:val="22"/>
        </w:rPr>
        <w:t xml:space="preserve"> by clothing</w:t>
      </w:r>
      <w:r w:rsidRPr="00F350B1">
        <w:rPr>
          <w:rFonts w:ascii="Abadi" w:hAnsi="Abadi"/>
          <w:sz w:val="22"/>
          <w:szCs w:val="22"/>
        </w:rPr>
        <w:t xml:space="preserve"> </w:t>
      </w:r>
    </w:p>
    <w:p w14:paraId="4F0FBBFA" w14:textId="77777777" w:rsidR="00011466" w:rsidRPr="00F350B1" w:rsidRDefault="00011466" w:rsidP="004717F5">
      <w:pPr>
        <w:spacing w:before="0" w:after="0" w:line="240" w:lineRule="auto"/>
        <w:ind w:left="360"/>
        <w:rPr>
          <w:rFonts w:ascii="Abadi" w:hAnsi="Abadi" w:cstheme="minorHAnsi"/>
          <w:i/>
          <w:iCs/>
          <w:color w:val="0078BA"/>
        </w:rPr>
      </w:pPr>
      <w:r w:rsidRPr="00F350B1">
        <w:rPr>
          <w:rFonts w:ascii="Abadi" w:hAnsi="Abadi" w:cstheme="minorHAnsi"/>
          <w:color w:val="0078BA"/>
        </w:rPr>
        <w:t>Sunglasses</w:t>
      </w:r>
      <w:r w:rsidRPr="00F350B1">
        <w:rPr>
          <w:rFonts w:ascii="Abadi" w:hAnsi="Abadi" w:cstheme="minorHAnsi"/>
          <w:i/>
          <w:iCs/>
          <w:color w:val="0078BA"/>
        </w:rPr>
        <w:t xml:space="preserve"> </w:t>
      </w:r>
    </w:p>
    <w:p w14:paraId="29AB4DBF" w14:textId="7ABF2EBF" w:rsidR="00011466" w:rsidRPr="00F350B1" w:rsidRDefault="00011466" w:rsidP="002843BE">
      <w:pPr>
        <w:pStyle w:val="ListParagraph"/>
        <w:numPr>
          <w:ilvl w:val="0"/>
          <w:numId w:val="47"/>
        </w:numPr>
        <w:spacing w:before="0" w:after="0" w:line="240" w:lineRule="auto"/>
        <w:rPr>
          <w:rFonts w:ascii="Abadi" w:hAnsi="Abadi" w:cstheme="minorHAnsi"/>
        </w:rPr>
      </w:pPr>
      <w:r w:rsidRPr="00F350B1">
        <w:rPr>
          <w:rFonts w:ascii="Abadi" w:eastAsia="MS Mincho" w:hAnsi="Abadi" w:cstheme="minorHAnsi"/>
          <w:color w:val="202124"/>
          <w:kern w:val="0"/>
          <w:shd w:val="clear" w:color="auto" w:fill="FFFFFF"/>
          <w:lang w:val="en-AU" w:eastAsia="en-AU"/>
          <w14:ligatures w14:val="none"/>
        </w:rPr>
        <w:t xml:space="preserve">Where practical, </w:t>
      </w:r>
      <w:r w:rsidR="00B54D0A" w:rsidRPr="00F350B1">
        <w:rPr>
          <w:rFonts w:ascii="Abadi" w:eastAsia="MS Mincho" w:hAnsi="Abadi" w:cstheme="minorHAnsi"/>
          <w:color w:val="202124"/>
          <w:kern w:val="0"/>
          <w:shd w:val="clear" w:color="auto" w:fill="FFFFFF"/>
          <w:lang w:val="en-AU" w:eastAsia="en-AU"/>
          <w14:ligatures w14:val="none"/>
        </w:rPr>
        <w:t xml:space="preserve">officials, volunteers and </w:t>
      </w:r>
      <w:r w:rsidR="003A78EC" w:rsidRPr="00F350B1">
        <w:rPr>
          <w:rFonts w:ascii="Abadi" w:eastAsia="MS Mincho" w:hAnsi="Abadi" w:cstheme="minorHAnsi"/>
          <w:color w:val="202124"/>
          <w:kern w:val="0"/>
          <w:shd w:val="clear" w:color="auto" w:fill="FFFFFF"/>
          <w:lang w:val="en-AU" w:eastAsia="en-AU"/>
          <w14:ligatures w14:val="none"/>
        </w:rPr>
        <w:t>participants</w:t>
      </w:r>
      <w:r w:rsidRPr="00F350B1">
        <w:rPr>
          <w:rFonts w:ascii="Abadi" w:eastAsia="MS Mincho" w:hAnsi="Abadi" w:cstheme="minorHAnsi"/>
          <w:color w:val="202124"/>
          <w:kern w:val="0"/>
          <w:shd w:val="clear" w:color="auto" w:fill="FFFFFF"/>
          <w:lang w:val="en-AU" w:eastAsia="en-AU"/>
          <w14:ligatures w14:val="none"/>
        </w:rPr>
        <w:t xml:space="preserve"> are </w:t>
      </w:r>
      <w:r w:rsidR="003A78EC" w:rsidRPr="00F350B1">
        <w:rPr>
          <w:rFonts w:ascii="Abadi" w:eastAsia="MS Mincho" w:hAnsi="Abadi" w:cstheme="minorHAnsi"/>
          <w:color w:val="202124"/>
          <w:kern w:val="0"/>
          <w:shd w:val="clear" w:color="auto" w:fill="FFFFFF"/>
          <w:lang w:val="en-AU" w:eastAsia="en-AU"/>
          <w14:ligatures w14:val="none"/>
        </w:rPr>
        <w:t>advis</w:t>
      </w:r>
      <w:r w:rsidRPr="00F350B1">
        <w:rPr>
          <w:rFonts w:ascii="Abadi" w:eastAsia="MS Mincho" w:hAnsi="Abadi" w:cstheme="minorHAnsi"/>
          <w:color w:val="202124"/>
          <w:kern w:val="0"/>
          <w:shd w:val="clear" w:color="auto" w:fill="FFFFFF"/>
          <w:lang w:val="en-AU" w:eastAsia="en-AU"/>
          <w14:ligatures w14:val="none"/>
        </w:rPr>
        <w:t>ed to wear close-fitting, wrap</w:t>
      </w:r>
      <w:r w:rsidRPr="00F350B1">
        <w:rPr>
          <w:rFonts w:ascii="Abadi" w:hAnsi="Abadi" w:cstheme="minorHAnsi"/>
        </w:rPr>
        <w:t>-around sunglasses that meet the Australian Standard 1067 (Sunglasses: Category 2, 3 or 4) and cover as much of the eye area as possible</w:t>
      </w:r>
    </w:p>
    <w:p w14:paraId="00BA82BD" w14:textId="4A56D533" w:rsidR="00425C3B" w:rsidRPr="00F350B1" w:rsidRDefault="00425C3B" w:rsidP="004717F5">
      <w:pPr>
        <w:spacing w:before="0" w:after="0" w:line="240" w:lineRule="auto"/>
        <w:rPr>
          <w:rFonts w:ascii="Abadi" w:hAnsi="Abadi" w:cstheme="minorHAnsi"/>
          <w:color w:val="0078BA"/>
        </w:rPr>
      </w:pPr>
      <w:r w:rsidRPr="00F350B1">
        <w:rPr>
          <w:rFonts w:ascii="Abadi" w:hAnsi="Abadi" w:cstheme="minorHAnsi"/>
          <w:color w:val="0078BA"/>
        </w:rPr>
        <w:t>Sunscreen</w:t>
      </w:r>
    </w:p>
    <w:p w14:paraId="2D90EF4C" w14:textId="6039D1C0" w:rsidR="001F7A69" w:rsidRPr="00F350B1" w:rsidRDefault="001F7A69" w:rsidP="00BC5E35">
      <w:pPr>
        <w:pStyle w:val="ListBullet"/>
        <w:numPr>
          <w:ilvl w:val="0"/>
          <w:numId w:val="34"/>
        </w:numPr>
        <w:rPr>
          <w:rFonts w:ascii="Abadi" w:hAnsi="Abadi"/>
          <w:sz w:val="22"/>
          <w:szCs w:val="22"/>
        </w:rPr>
      </w:pPr>
      <w:r w:rsidRPr="00F350B1">
        <w:rPr>
          <w:rFonts w:ascii="Abadi" w:hAnsi="Abadi"/>
          <w:sz w:val="22"/>
          <w:szCs w:val="22"/>
        </w:rPr>
        <w:t xml:space="preserve">SPF50+ broad-spectrum, water-resistant sunscreen is promoted and/or provided to </w:t>
      </w:r>
      <w:r w:rsidR="009E4377" w:rsidRPr="00F350B1">
        <w:rPr>
          <w:rFonts w:ascii="Abadi" w:hAnsi="Abadi"/>
          <w:sz w:val="22"/>
          <w:szCs w:val="22"/>
        </w:rPr>
        <w:t xml:space="preserve">staff, </w:t>
      </w:r>
      <w:r w:rsidR="002504B8" w:rsidRPr="00F350B1">
        <w:rPr>
          <w:rFonts w:ascii="Abadi" w:hAnsi="Abadi"/>
          <w:sz w:val="22"/>
          <w:szCs w:val="22"/>
        </w:rPr>
        <w:t xml:space="preserve">officials, volunteers and </w:t>
      </w:r>
      <w:r w:rsidRPr="00F350B1">
        <w:rPr>
          <w:rFonts w:ascii="Abadi" w:hAnsi="Abadi"/>
          <w:sz w:val="22"/>
          <w:szCs w:val="22"/>
        </w:rPr>
        <w:t>participants</w:t>
      </w:r>
      <w:r w:rsidR="00C74D66" w:rsidRPr="00F350B1">
        <w:rPr>
          <w:rFonts w:ascii="Abadi" w:hAnsi="Abadi"/>
          <w:sz w:val="22"/>
          <w:szCs w:val="22"/>
        </w:rPr>
        <w:t xml:space="preserve"> and, where possible, attendees</w:t>
      </w:r>
      <w:r w:rsidR="004D264C" w:rsidRPr="00F350B1">
        <w:rPr>
          <w:rFonts w:ascii="Abadi" w:hAnsi="Abadi"/>
          <w:sz w:val="22"/>
          <w:szCs w:val="22"/>
        </w:rPr>
        <w:t>/spectators</w:t>
      </w:r>
      <w:r w:rsidRPr="00F350B1">
        <w:rPr>
          <w:rFonts w:ascii="Abadi" w:hAnsi="Abadi"/>
          <w:sz w:val="22"/>
          <w:szCs w:val="22"/>
        </w:rPr>
        <w:t xml:space="preserve"> </w:t>
      </w:r>
    </w:p>
    <w:p w14:paraId="2C38EF55" w14:textId="3A80ECA8" w:rsidR="001F7A69" w:rsidRPr="00F350B1" w:rsidRDefault="006D6CCF" w:rsidP="00BC5E35">
      <w:pPr>
        <w:pStyle w:val="ListBullet"/>
        <w:numPr>
          <w:ilvl w:val="0"/>
          <w:numId w:val="34"/>
        </w:numPr>
        <w:rPr>
          <w:rFonts w:ascii="Abadi" w:hAnsi="Abadi"/>
          <w:sz w:val="22"/>
          <w:szCs w:val="22"/>
        </w:rPr>
      </w:pPr>
      <w:r>
        <w:rPr>
          <w:rFonts w:ascii="Abadi" w:hAnsi="Abadi"/>
          <w:sz w:val="22"/>
          <w:szCs w:val="22"/>
        </w:rPr>
        <w:t>O</w:t>
      </w:r>
      <w:r w:rsidR="005F1B5D" w:rsidRPr="00F350B1">
        <w:rPr>
          <w:rFonts w:ascii="Abadi" w:hAnsi="Abadi"/>
          <w:sz w:val="22"/>
          <w:szCs w:val="22"/>
        </w:rPr>
        <w:t>fficials, volunteers and participants</w:t>
      </w:r>
      <w:r w:rsidR="001F7A69" w:rsidRPr="00F350B1">
        <w:rPr>
          <w:rFonts w:ascii="Abadi" w:hAnsi="Abadi"/>
          <w:sz w:val="22"/>
          <w:szCs w:val="22"/>
        </w:rPr>
        <w:t xml:space="preserve"> are encouraged to apply sunscreen </w:t>
      </w:r>
      <w:r w:rsidR="007C1825" w:rsidRPr="00F350B1">
        <w:rPr>
          <w:rFonts w:ascii="Abadi" w:hAnsi="Abadi"/>
          <w:sz w:val="22"/>
          <w:szCs w:val="22"/>
        </w:rPr>
        <w:t xml:space="preserve">(the equivalent of one teaspoon per limb for adults) </w:t>
      </w:r>
      <w:r w:rsidR="001F7A69" w:rsidRPr="00F350B1">
        <w:rPr>
          <w:rFonts w:ascii="Abadi" w:hAnsi="Abadi"/>
          <w:sz w:val="22"/>
          <w:szCs w:val="22"/>
        </w:rPr>
        <w:t>20 minutes before training or playing and to reapply every two hours or immediately after sweating, swimming or towelling dry</w:t>
      </w:r>
    </w:p>
    <w:p w14:paraId="1F42569D" w14:textId="31A2BB01" w:rsidR="001F7A69" w:rsidRPr="00F350B1" w:rsidRDefault="001F7A69" w:rsidP="00BC5E35">
      <w:pPr>
        <w:pStyle w:val="ListBullet"/>
        <w:numPr>
          <w:ilvl w:val="0"/>
          <w:numId w:val="34"/>
        </w:numPr>
        <w:rPr>
          <w:rFonts w:ascii="Abadi" w:hAnsi="Abadi"/>
          <w:sz w:val="22"/>
          <w:szCs w:val="22"/>
        </w:rPr>
      </w:pPr>
      <w:r w:rsidRPr="00F350B1">
        <w:rPr>
          <w:rFonts w:ascii="Abadi" w:hAnsi="Abadi"/>
          <w:sz w:val="22"/>
          <w:szCs w:val="22"/>
        </w:rPr>
        <w:t>Sunscreen is stored below 30°C and replaced once it is past the expiry date</w:t>
      </w:r>
    </w:p>
    <w:p w14:paraId="42869203" w14:textId="1F1D49BE" w:rsidR="0071172F" w:rsidRPr="00F350B1" w:rsidRDefault="001F7A69" w:rsidP="00BC5E35">
      <w:pPr>
        <w:pStyle w:val="ListBullet"/>
        <w:numPr>
          <w:ilvl w:val="0"/>
          <w:numId w:val="34"/>
        </w:numPr>
        <w:rPr>
          <w:rFonts w:ascii="Abadi" w:hAnsi="Abadi"/>
          <w:sz w:val="22"/>
          <w:szCs w:val="22"/>
        </w:rPr>
      </w:pPr>
      <w:r w:rsidRPr="00F350B1">
        <w:rPr>
          <w:rFonts w:ascii="Abadi" w:hAnsi="Abadi"/>
          <w:sz w:val="22"/>
          <w:szCs w:val="22"/>
        </w:rPr>
        <w:t>The first aid kit includes a supply of SPF50+ broad-spectrum, water-resistant sunscreen</w:t>
      </w:r>
    </w:p>
    <w:p w14:paraId="184CE858" w14:textId="77777777" w:rsidR="001F7A69" w:rsidRPr="00811E71" w:rsidRDefault="001F7A69" w:rsidP="004717F5">
      <w:pPr>
        <w:spacing w:before="0" w:after="0" w:line="240" w:lineRule="auto"/>
        <w:rPr>
          <w:rFonts w:ascii="Abadi" w:hAnsi="Abadi" w:cstheme="minorHAnsi"/>
          <w:color w:val="0078BA"/>
          <w:sz w:val="18"/>
          <w:szCs w:val="18"/>
        </w:rPr>
      </w:pPr>
    </w:p>
    <w:p w14:paraId="53E858F6" w14:textId="16D1D35C" w:rsidR="00425C3B" w:rsidRPr="006D6CCF" w:rsidRDefault="001942D6" w:rsidP="004717F5">
      <w:pPr>
        <w:spacing w:before="0" w:after="0" w:line="240" w:lineRule="auto"/>
        <w:rPr>
          <w:rFonts w:ascii="Abadi" w:eastAsia="Arial" w:hAnsi="Abadi" w:cstheme="minorHAnsi"/>
          <w:b/>
          <w:bCs/>
          <w:noProof/>
          <w:color w:val="0078BA"/>
          <w:sz w:val="24"/>
          <w:szCs w:val="24"/>
          <w:lang w:eastAsia="en-AU" w:bidi="en-AU"/>
        </w:rPr>
      </w:pPr>
      <w:r w:rsidRPr="006D6CCF">
        <w:rPr>
          <w:rFonts w:ascii="Abadi" w:eastAsia="Arial" w:hAnsi="Abadi" w:cstheme="minorHAnsi"/>
          <w:b/>
          <w:bCs/>
          <w:noProof/>
          <w:color w:val="0078BA"/>
          <w:sz w:val="24"/>
          <w:szCs w:val="24"/>
          <w:lang w:eastAsia="en-AU" w:bidi="en-AU"/>
        </w:rPr>
        <w:t>L</w:t>
      </w:r>
      <w:r w:rsidR="00425C3B" w:rsidRPr="006D6CCF">
        <w:rPr>
          <w:rFonts w:ascii="Abadi" w:eastAsia="Arial" w:hAnsi="Abadi" w:cstheme="minorHAnsi"/>
          <w:b/>
          <w:bCs/>
          <w:noProof/>
          <w:color w:val="0078BA"/>
          <w:sz w:val="24"/>
          <w:szCs w:val="24"/>
          <w:lang w:eastAsia="en-AU" w:bidi="en-AU"/>
        </w:rPr>
        <w:t xml:space="preserve">eadership </w:t>
      </w:r>
      <w:r w:rsidRPr="006D6CCF">
        <w:rPr>
          <w:rFonts w:ascii="Abadi" w:eastAsia="Arial" w:hAnsi="Abadi" w:cstheme="minorHAnsi"/>
          <w:b/>
          <w:bCs/>
          <w:noProof/>
          <w:color w:val="0078BA"/>
          <w:sz w:val="24"/>
          <w:szCs w:val="24"/>
          <w:lang w:eastAsia="en-AU" w:bidi="en-AU"/>
        </w:rPr>
        <w:t>and education</w:t>
      </w:r>
    </w:p>
    <w:p w14:paraId="6FE71398" w14:textId="597EEA31" w:rsidR="00425C3B" w:rsidRPr="006D6CCF" w:rsidRDefault="00425C3B" w:rsidP="004717F5">
      <w:pPr>
        <w:pStyle w:val="ListParagraph"/>
        <w:numPr>
          <w:ilvl w:val="0"/>
          <w:numId w:val="22"/>
        </w:numPr>
        <w:spacing w:before="0" w:after="0" w:line="240" w:lineRule="auto"/>
        <w:ind w:hanging="294"/>
        <w:rPr>
          <w:rFonts w:ascii="Abadi" w:hAnsi="Abadi" w:cstheme="minorHAnsi"/>
        </w:rPr>
      </w:pPr>
      <w:r w:rsidRPr="006D6CCF">
        <w:rPr>
          <w:rFonts w:ascii="Abadi" w:hAnsi="Abadi" w:cstheme="minorHAnsi"/>
        </w:rPr>
        <w:t xml:space="preserve">As part of OHS UV risk controls and role-modelling, </w:t>
      </w:r>
      <w:r w:rsidR="00AD6DBC" w:rsidRPr="006D6CCF">
        <w:rPr>
          <w:rFonts w:ascii="Abadi" w:hAnsi="Abadi" w:cstheme="minorHAnsi"/>
        </w:rPr>
        <w:t>officials</w:t>
      </w:r>
      <w:r w:rsidR="005A6CEC" w:rsidRPr="006D6CCF">
        <w:rPr>
          <w:rFonts w:ascii="Abadi" w:hAnsi="Abadi" w:cstheme="minorHAnsi"/>
        </w:rPr>
        <w:t>,</w:t>
      </w:r>
      <w:r w:rsidR="00AD6DBC" w:rsidRPr="006D6CCF">
        <w:rPr>
          <w:rFonts w:ascii="Abadi" w:hAnsi="Abadi" w:cstheme="minorHAnsi"/>
        </w:rPr>
        <w:t xml:space="preserve"> coaches</w:t>
      </w:r>
      <w:r w:rsidR="00A815F8" w:rsidRPr="006D6CCF">
        <w:rPr>
          <w:rFonts w:ascii="Abadi" w:hAnsi="Abadi" w:cstheme="minorHAnsi"/>
        </w:rPr>
        <w:t xml:space="preserve"> and senior members</w:t>
      </w:r>
      <w:r w:rsidRPr="006D6CCF">
        <w:rPr>
          <w:rFonts w:ascii="Abadi" w:hAnsi="Abadi" w:cstheme="minorHAnsi"/>
        </w:rPr>
        <w:t>:</w:t>
      </w:r>
    </w:p>
    <w:p w14:paraId="0EE7B086" w14:textId="0EE38FAA" w:rsidR="00425C3B" w:rsidRPr="006D6CCF" w:rsidRDefault="00425C3B" w:rsidP="004717F5">
      <w:pPr>
        <w:pStyle w:val="ListParagraph"/>
        <w:numPr>
          <w:ilvl w:val="1"/>
          <w:numId w:val="22"/>
        </w:numPr>
        <w:spacing w:before="0" w:after="0" w:line="240" w:lineRule="auto"/>
        <w:rPr>
          <w:rFonts w:ascii="Abadi" w:hAnsi="Abadi" w:cstheme="minorHAnsi"/>
        </w:rPr>
      </w:pPr>
      <w:r w:rsidRPr="006D6CCF">
        <w:rPr>
          <w:rFonts w:ascii="Abadi" w:hAnsi="Abadi" w:cstheme="minorHAnsi"/>
        </w:rPr>
        <w:t>wear a sun-protective hat, covering clothing and</w:t>
      </w:r>
      <w:r w:rsidR="003E045F" w:rsidRPr="006D6CCF">
        <w:rPr>
          <w:rFonts w:ascii="Abadi" w:hAnsi="Abadi" w:cstheme="minorHAnsi"/>
        </w:rPr>
        <w:t xml:space="preserve"> </w:t>
      </w:r>
      <w:r w:rsidRPr="006D6CCF">
        <w:rPr>
          <w:rFonts w:ascii="Abadi" w:hAnsi="Abadi" w:cstheme="minorHAnsi"/>
        </w:rPr>
        <w:t>sunglasses</w:t>
      </w:r>
    </w:p>
    <w:p w14:paraId="696BB35C" w14:textId="4A789471" w:rsidR="00425C3B" w:rsidRPr="006D6CCF" w:rsidRDefault="00425C3B" w:rsidP="004717F5">
      <w:pPr>
        <w:pStyle w:val="ListParagraph"/>
        <w:numPr>
          <w:ilvl w:val="1"/>
          <w:numId w:val="22"/>
        </w:numPr>
        <w:spacing w:before="0" w:after="0" w:line="240" w:lineRule="auto"/>
        <w:rPr>
          <w:rFonts w:ascii="Abadi" w:hAnsi="Abadi" w:cstheme="minorHAnsi"/>
        </w:rPr>
      </w:pPr>
      <w:r w:rsidRPr="006D6CCF">
        <w:rPr>
          <w:rFonts w:ascii="Abadi" w:hAnsi="Abadi" w:cstheme="minorHAnsi"/>
        </w:rPr>
        <w:t>apply SPF</w:t>
      </w:r>
      <w:r w:rsidR="00AD6DBC" w:rsidRPr="006D6CCF">
        <w:rPr>
          <w:rFonts w:ascii="Abadi" w:hAnsi="Abadi" w:cstheme="minorHAnsi"/>
        </w:rPr>
        <w:t>5</w:t>
      </w:r>
      <w:r w:rsidRPr="006D6CCF">
        <w:rPr>
          <w:rFonts w:ascii="Abadi" w:hAnsi="Abadi" w:cstheme="minorHAnsi"/>
        </w:rPr>
        <w:t>0</w:t>
      </w:r>
      <w:r w:rsidR="00AD6DBC" w:rsidRPr="006D6CCF">
        <w:rPr>
          <w:rFonts w:ascii="Abadi" w:hAnsi="Abadi" w:cstheme="minorHAnsi"/>
        </w:rPr>
        <w:t>+</w:t>
      </w:r>
      <w:r w:rsidR="003E045F" w:rsidRPr="006D6CCF">
        <w:rPr>
          <w:rFonts w:ascii="Abadi" w:hAnsi="Abadi" w:cstheme="minorHAnsi"/>
        </w:rPr>
        <w:t xml:space="preserve"> </w:t>
      </w:r>
      <w:r w:rsidRPr="006D6CCF">
        <w:rPr>
          <w:rFonts w:ascii="Abadi" w:hAnsi="Abadi" w:cstheme="minorHAnsi"/>
        </w:rPr>
        <w:t>broad-spectrum, water-resistant sunscreen</w:t>
      </w:r>
    </w:p>
    <w:p w14:paraId="405A6C41" w14:textId="77777777" w:rsidR="003E045F" w:rsidRPr="006D6CCF" w:rsidRDefault="00425C3B" w:rsidP="004717F5">
      <w:pPr>
        <w:pStyle w:val="ListParagraph"/>
        <w:numPr>
          <w:ilvl w:val="1"/>
          <w:numId w:val="22"/>
        </w:numPr>
        <w:spacing w:before="0" w:after="0" w:line="240" w:lineRule="auto"/>
        <w:rPr>
          <w:rFonts w:ascii="Abadi" w:hAnsi="Abadi" w:cstheme="minorHAnsi"/>
        </w:rPr>
      </w:pPr>
      <w:r w:rsidRPr="006D6CCF">
        <w:rPr>
          <w:rFonts w:ascii="Abadi" w:hAnsi="Abadi" w:cstheme="minorHAnsi"/>
        </w:rPr>
        <w:t>seek shade whenever possibl</w:t>
      </w:r>
      <w:r w:rsidR="003E045F" w:rsidRPr="006D6CCF">
        <w:rPr>
          <w:rFonts w:ascii="Abadi" w:hAnsi="Abadi" w:cstheme="minorHAnsi"/>
        </w:rPr>
        <w:t>e</w:t>
      </w:r>
    </w:p>
    <w:p w14:paraId="630B0767" w14:textId="35310E8C" w:rsidR="00425C3B" w:rsidRPr="006D6CCF" w:rsidRDefault="00425C3B" w:rsidP="004717F5">
      <w:pPr>
        <w:pStyle w:val="ListParagraph"/>
        <w:numPr>
          <w:ilvl w:val="1"/>
          <w:numId w:val="22"/>
        </w:numPr>
        <w:spacing w:before="0" w:after="0" w:line="240" w:lineRule="auto"/>
        <w:rPr>
          <w:rFonts w:ascii="Abadi" w:hAnsi="Abadi" w:cstheme="minorHAnsi"/>
        </w:rPr>
      </w:pPr>
      <w:r w:rsidRPr="006D6CCF">
        <w:rPr>
          <w:rFonts w:ascii="Abadi" w:hAnsi="Abadi" w:cstheme="minorHAnsi"/>
        </w:rPr>
        <w:t>are supported to access resources, tools and learning to enhance their knowledge and capacity to promote sun protection</w:t>
      </w:r>
      <w:r w:rsidR="00BE38D8" w:rsidRPr="006D6CCF">
        <w:rPr>
          <w:rFonts w:ascii="Abadi" w:hAnsi="Abadi" w:cstheme="minorHAnsi"/>
        </w:rPr>
        <w:t xml:space="preserve"> across the club</w:t>
      </w:r>
    </w:p>
    <w:p w14:paraId="11536606" w14:textId="0B74E817" w:rsidR="003E045F" w:rsidRPr="006D6CCF" w:rsidRDefault="003E045F" w:rsidP="004717F5">
      <w:pPr>
        <w:pStyle w:val="ListParagraph"/>
        <w:numPr>
          <w:ilvl w:val="0"/>
          <w:numId w:val="22"/>
        </w:numPr>
        <w:spacing w:before="0" w:after="0" w:line="240" w:lineRule="auto"/>
        <w:ind w:hanging="294"/>
        <w:rPr>
          <w:rFonts w:ascii="Abadi" w:hAnsi="Abadi" w:cstheme="minorHAnsi"/>
        </w:rPr>
      </w:pPr>
      <w:r w:rsidRPr="006D6CCF">
        <w:rPr>
          <w:rFonts w:ascii="Abadi" w:hAnsi="Abadi" w:cstheme="minorHAnsi"/>
        </w:rPr>
        <w:t>SunSmart information is included in club guidelines/handbook</w:t>
      </w:r>
      <w:r w:rsidR="00875706" w:rsidRPr="006D6CCF">
        <w:rPr>
          <w:rFonts w:ascii="Abadi" w:hAnsi="Abadi" w:cstheme="minorHAnsi"/>
        </w:rPr>
        <w:t xml:space="preserve"> which is accessible and promoted to all club members</w:t>
      </w:r>
      <w:r w:rsidR="00BF02B5" w:rsidRPr="006D6CCF">
        <w:rPr>
          <w:rFonts w:ascii="Abadi" w:hAnsi="Abadi" w:cstheme="minorHAnsi"/>
        </w:rPr>
        <w:t xml:space="preserve"> upon enrolment and throughout the season</w:t>
      </w:r>
      <w:r w:rsidRPr="006D6CCF">
        <w:rPr>
          <w:rFonts w:ascii="Abadi" w:hAnsi="Abadi" w:cstheme="minorHAnsi"/>
        </w:rPr>
        <w:t>.</w:t>
      </w:r>
    </w:p>
    <w:p w14:paraId="7640B3CF" w14:textId="7B699ECE" w:rsidR="0095214F" w:rsidRPr="006D6CCF" w:rsidRDefault="0095214F" w:rsidP="004717F5">
      <w:pPr>
        <w:pStyle w:val="ListParagraph"/>
        <w:numPr>
          <w:ilvl w:val="0"/>
          <w:numId w:val="22"/>
        </w:numPr>
        <w:spacing w:before="0" w:after="0" w:line="240" w:lineRule="auto"/>
        <w:ind w:hanging="294"/>
        <w:rPr>
          <w:rFonts w:ascii="Abadi" w:hAnsi="Abadi" w:cstheme="minorHAnsi"/>
        </w:rPr>
      </w:pPr>
      <w:r w:rsidRPr="006D6CCF">
        <w:rPr>
          <w:rFonts w:ascii="Abadi" w:hAnsi="Abadi" w:cstheme="minorHAnsi"/>
        </w:rPr>
        <w:t xml:space="preserve">Club spectators/ supporters are encouraged and reminded to bring and use their own sun protection  </w:t>
      </w:r>
    </w:p>
    <w:p w14:paraId="0DE7D482" w14:textId="3DF6FEBC" w:rsidR="0071172F" w:rsidRDefault="002676BE" w:rsidP="00BC5E35">
      <w:pPr>
        <w:pStyle w:val="ListBullet"/>
        <w:ind w:hanging="294"/>
        <w:rPr>
          <w:rFonts w:ascii="Abadi" w:hAnsi="Abadi"/>
          <w:sz w:val="22"/>
          <w:szCs w:val="22"/>
        </w:rPr>
      </w:pPr>
      <w:r w:rsidRPr="006D6CCF">
        <w:rPr>
          <w:rFonts w:ascii="Abadi" w:hAnsi="Abadi"/>
          <w:sz w:val="22"/>
          <w:szCs w:val="22"/>
        </w:rPr>
        <w:lastRenderedPageBreak/>
        <w:t>The times when sun protection is required (as determined by UV levels and daily local sun protection times) are communicated to participants and spectators.</w:t>
      </w:r>
      <w:r w:rsidR="003633CC" w:rsidRPr="006D6CCF">
        <w:rPr>
          <w:rFonts w:ascii="Abadi" w:hAnsi="Abadi"/>
          <w:sz w:val="22"/>
          <w:szCs w:val="22"/>
        </w:rPr>
        <w:t xml:space="preserve"> </w:t>
      </w:r>
    </w:p>
    <w:p w14:paraId="1ECDF930" w14:textId="6450C7D6" w:rsidR="006D6CCF" w:rsidRPr="006D6CCF" w:rsidRDefault="006D6CCF" w:rsidP="006D6CCF">
      <w:pPr>
        <w:pStyle w:val="ListBullet"/>
        <w:numPr>
          <w:ilvl w:val="0"/>
          <w:numId w:val="0"/>
        </w:numPr>
        <w:ind w:left="720"/>
        <w:rPr>
          <w:rFonts w:ascii="Abadi" w:hAnsi="Abadi"/>
          <w:sz w:val="22"/>
          <w:szCs w:val="22"/>
        </w:rPr>
      </w:pPr>
      <w:r w:rsidRPr="00811E71">
        <w:rPr>
          <w:rFonts w:ascii="Abadi" w:hAnsi="Abadi"/>
          <w:noProof/>
          <w:sz w:val="20"/>
          <w:szCs w:val="20"/>
        </w:rPr>
        <mc:AlternateContent>
          <mc:Choice Requires="wps">
            <w:drawing>
              <wp:anchor distT="0" distB="0" distL="114300" distR="114300" simplePos="0" relativeHeight="251645952" behindDoc="0" locked="0" layoutInCell="1" allowOverlap="1" wp14:anchorId="19DD32EF" wp14:editId="1ED9C69F">
                <wp:simplePos x="0" y="0"/>
                <wp:positionH relativeFrom="column">
                  <wp:posOffset>-81915</wp:posOffset>
                </wp:positionH>
                <wp:positionV relativeFrom="paragraph">
                  <wp:posOffset>183515</wp:posOffset>
                </wp:positionV>
                <wp:extent cx="6496050" cy="26384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6496050" cy="2638425"/>
                        </a:xfrm>
                        <a:prstGeom prst="rect">
                          <a:avLst/>
                        </a:prstGeom>
                        <a:noFill/>
                        <a:ln w="6350">
                          <a:solidFill>
                            <a:prstClr val="black"/>
                          </a:solidFill>
                        </a:ln>
                      </wps:spPr>
                      <wps:txbx>
                        <w:txbxContent>
                          <w:p w14:paraId="0AFF0047" w14:textId="2CE34BB7" w:rsidR="006D6CCF" w:rsidRDefault="00425C3B" w:rsidP="006D6CCF">
                            <w:pPr>
                              <w:spacing w:before="0" w:after="0" w:line="240" w:lineRule="auto"/>
                              <w:rPr>
                                <w:rFonts w:ascii="Abadi" w:hAnsi="Abadi" w:cs="Arial"/>
                                <w:i/>
                                <w:iCs/>
                              </w:rPr>
                            </w:pPr>
                            <w:r w:rsidRPr="006D6CCF">
                              <w:rPr>
                                <w:rFonts w:ascii="Abadi" w:hAnsi="Abadi" w:cs="Arial"/>
                                <w:b/>
                                <w:bCs/>
                                <w:i/>
                                <w:iCs/>
                              </w:rPr>
                              <w:t>Please note</w:t>
                            </w:r>
                            <w:r w:rsidRPr="006D6CCF">
                              <w:rPr>
                                <w:rFonts w:ascii="Abadi" w:hAnsi="Abadi" w:cs="Arial"/>
                                <w:i/>
                                <w:iCs/>
                              </w:rPr>
                              <w:t xml:space="preserve">: </w:t>
                            </w:r>
                            <w:r w:rsidR="006D6CCF" w:rsidRPr="006D6CCF">
                              <w:rPr>
                                <w:rFonts w:ascii="Abadi" w:hAnsi="Abadi" w:cs="Arial"/>
                                <w:i/>
                                <w:iCs/>
                              </w:rPr>
                              <w:t xml:space="preserve">Certain health conditions and medications mean some people are more sensitive to UV radiation and need to use sun protection at all times regardless of the UV levels. For further information see </w:t>
                            </w:r>
                            <w:r w:rsidR="0006419B">
                              <w:rPr>
                                <w:rFonts w:ascii="Abadi" w:hAnsi="Abadi" w:cs="Arial"/>
                                <w:i/>
                                <w:iCs/>
                              </w:rPr>
                              <w:t>‘</w:t>
                            </w:r>
                            <w:r w:rsidR="006D6CCF" w:rsidRPr="006D6CCF">
                              <w:rPr>
                                <w:rFonts w:ascii="Abadi" w:hAnsi="Abadi" w:cs="Arial"/>
                                <w:i/>
                                <w:iCs/>
                              </w:rPr>
                              <w:t>Skin cancer risk factors</w:t>
                            </w:r>
                            <w:r w:rsidR="0006419B">
                              <w:rPr>
                                <w:rFonts w:ascii="Abadi" w:hAnsi="Abadi" w:cs="Arial"/>
                                <w:i/>
                                <w:iCs/>
                              </w:rPr>
                              <w:t>’</w:t>
                            </w:r>
                            <w:r w:rsidR="006D6CCF" w:rsidRPr="006D6CCF">
                              <w:rPr>
                                <w:rFonts w:ascii="Abadi" w:hAnsi="Abadi" w:cs="Arial"/>
                                <w:i/>
                                <w:iCs/>
                              </w:rPr>
                              <w:t xml:space="preserve"> at </w:t>
                            </w:r>
                            <w:hyperlink r:id="rId16" w:history="1">
                              <w:r w:rsidR="006D6CCF" w:rsidRPr="006D6CCF">
                                <w:rPr>
                                  <w:rStyle w:val="Hyperlink"/>
                                  <w:rFonts w:ascii="Abadi" w:hAnsi="Abadi"/>
                                </w:rPr>
                                <w:t>sunsmart.com</w:t>
                              </w:r>
                              <w:r w:rsidR="006D6CCF" w:rsidRPr="006D6CCF">
                                <w:rPr>
                                  <w:rStyle w:val="Hyperlink"/>
                                  <w:rFonts w:ascii="Abadi" w:hAnsi="Abadi"/>
                                </w:rPr>
                                <w:t>.au/sk</w:t>
                              </w:r>
                              <w:r w:rsidR="006D6CCF" w:rsidRPr="006D6CCF">
                                <w:rPr>
                                  <w:rStyle w:val="Hyperlink"/>
                                  <w:rFonts w:ascii="Abadi" w:hAnsi="Abadi"/>
                                </w:rPr>
                                <w:t>in-cancer</w:t>
                              </w:r>
                            </w:hyperlink>
                            <w:r w:rsidR="006D6CCF" w:rsidRPr="006D6CCF">
                              <w:rPr>
                                <w:rFonts w:ascii="Abadi" w:hAnsi="Abadi" w:cs="Arial"/>
                                <w:i/>
                                <w:iCs/>
                              </w:rPr>
                              <w:t>.</w:t>
                            </w:r>
                          </w:p>
                          <w:p w14:paraId="3A4CF3E7" w14:textId="77777777" w:rsidR="006D6CCF" w:rsidRDefault="006D6CCF" w:rsidP="006D6CCF">
                            <w:pPr>
                              <w:spacing w:before="0" w:after="0" w:line="240" w:lineRule="auto"/>
                              <w:rPr>
                                <w:rFonts w:ascii="Abadi" w:hAnsi="Abadi" w:cs="Arial"/>
                                <w:i/>
                                <w:iCs/>
                              </w:rPr>
                            </w:pPr>
                          </w:p>
                          <w:p w14:paraId="19047739" w14:textId="77777777" w:rsidR="006D6CCF" w:rsidRPr="006D6CCF" w:rsidRDefault="006D6CCF" w:rsidP="006D6CCF">
                            <w:pPr>
                              <w:spacing w:before="0" w:after="0" w:line="240" w:lineRule="auto"/>
                              <w:rPr>
                                <w:rFonts w:ascii="Abadi" w:hAnsi="Abadi" w:cs="Arial"/>
                                <w:b/>
                                <w:bCs/>
                                <w:i/>
                                <w:iCs/>
                                <w:lang w:val="en-AU"/>
                              </w:rPr>
                            </w:pPr>
                            <w:r w:rsidRPr="006D6CCF">
                              <w:rPr>
                                <w:rFonts w:ascii="Abadi" w:hAnsi="Abadi" w:cs="Arial"/>
                                <w:b/>
                                <w:bCs/>
                                <w:i/>
                                <w:iCs/>
                                <w:lang w:val="en-AU"/>
                              </w:rPr>
                              <w:t>Skin cancer risk factors</w:t>
                            </w:r>
                          </w:p>
                          <w:p w14:paraId="5B5E7A9B" w14:textId="77777777" w:rsidR="006D6CCF" w:rsidRPr="006D6CCF" w:rsidRDefault="006D6CCF" w:rsidP="006D6CCF">
                            <w:pPr>
                              <w:spacing w:before="0" w:after="0" w:line="240" w:lineRule="auto"/>
                              <w:rPr>
                                <w:rFonts w:ascii="Abadi" w:hAnsi="Abadi" w:cs="Arial"/>
                                <w:i/>
                                <w:iCs/>
                                <w:lang w:val="en-AU"/>
                              </w:rPr>
                            </w:pPr>
                            <w:r w:rsidRPr="006D6CCF">
                              <w:rPr>
                                <w:rFonts w:ascii="Abadi" w:hAnsi="Abadi" w:cs="Arial"/>
                                <w:i/>
                                <w:iCs/>
                                <w:lang w:val="en-AU"/>
                              </w:rPr>
                              <w:t>While skin cancer can affect anyone, there are certain risk factors that can increase your chances of being diagnosed.</w:t>
                            </w:r>
                          </w:p>
                          <w:p w14:paraId="52926F4A" w14:textId="77777777" w:rsidR="006D6CCF" w:rsidRPr="006D6CCF" w:rsidRDefault="006D6CCF" w:rsidP="006D6CCF">
                            <w:pPr>
                              <w:spacing w:before="0" w:after="0" w:line="240" w:lineRule="auto"/>
                              <w:rPr>
                                <w:rFonts w:ascii="Abadi" w:hAnsi="Abadi" w:cs="Arial"/>
                                <w:i/>
                                <w:iCs/>
                                <w:lang w:val="en-AU"/>
                              </w:rPr>
                            </w:pPr>
                            <w:r w:rsidRPr="006D6CCF">
                              <w:rPr>
                                <w:rFonts w:ascii="Abadi" w:hAnsi="Abadi" w:cs="Arial"/>
                                <w:i/>
                                <w:iCs/>
                                <w:lang w:val="en-AU"/>
                              </w:rPr>
                              <w:t>People are considered high-risk if they:</w:t>
                            </w:r>
                          </w:p>
                          <w:p w14:paraId="56C441B3"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work outdoors or spend a lot of time outside</w:t>
                            </w:r>
                          </w:p>
                          <w:p w14:paraId="4219455F"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family or personal history of skin cancer</w:t>
                            </w:r>
                          </w:p>
                          <w:p w14:paraId="5E872314"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history of unprotective UV exposure or bad sunburns</w:t>
                            </w:r>
                          </w:p>
                          <w:p w14:paraId="0159A0BE"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lots of moles on their skin</w:t>
                            </w:r>
                          </w:p>
                          <w:p w14:paraId="667850C5"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history of suntanning or use of sunbeds</w:t>
                            </w:r>
                          </w:p>
                          <w:p w14:paraId="30BF74CD"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skin type that is easily damaged by UV radiation</w:t>
                            </w:r>
                          </w:p>
                          <w:p w14:paraId="21BA6BF1" w14:textId="0BF94E73" w:rsidR="006D6CCF" w:rsidRPr="006D6CCF" w:rsidRDefault="006D6CCF" w:rsidP="00610DE8">
                            <w:pPr>
                              <w:numPr>
                                <w:ilvl w:val="0"/>
                                <w:numId w:val="48"/>
                              </w:numPr>
                              <w:spacing w:before="0" w:after="0" w:line="240" w:lineRule="auto"/>
                              <w:rPr>
                                <w:rFonts w:cs="Arial"/>
                                <w:i/>
                                <w:iCs/>
                                <w:sz w:val="18"/>
                                <w:szCs w:val="18"/>
                              </w:rPr>
                            </w:pPr>
                            <w:r w:rsidRPr="006D6CCF">
                              <w:rPr>
                                <w:rFonts w:ascii="Abadi" w:hAnsi="Abadi" w:cs="Arial"/>
                                <w:i/>
                                <w:iCs/>
                                <w:lang w:val="en-AU"/>
                              </w:rPr>
                              <w:t>take immunosuppressive drugs.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32EF" id="Text Box 6" o:spid="_x0000_s1027" type="#_x0000_t202" style="position:absolute;left:0;text-align:left;margin-left:-6.45pt;margin-top:14.45pt;width:511.5pt;height:207.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" filled="f" strokeweight=".5pt">
                <v:textbox>
                  <w:txbxContent>
                    <w:p w14:paraId="0AFF0047" w14:textId="2CE34BB7" w:rsidR="006D6CCF" w:rsidRDefault="00425C3B" w:rsidP="006D6CCF">
                      <w:pPr>
                        <w:spacing w:before="0" w:after="0" w:line="240" w:lineRule="auto"/>
                        <w:rPr>
                          <w:rFonts w:ascii="Abadi" w:hAnsi="Abadi" w:cs="Arial"/>
                          <w:i/>
                          <w:iCs/>
                        </w:rPr>
                      </w:pPr>
                      <w:r w:rsidRPr="006D6CCF">
                        <w:rPr>
                          <w:rFonts w:ascii="Abadi" w:hAnsi="Abadi" w:cs="Arial"/>
                          <w:b/>
                          <w:bCs/>
                          <w:i/>
                          <w:iCs/>
                        </w:rPr>
                        <w:t>Please note</w:t>
                      </w:r>
                      <w:r w:rsidRPr="006D6CCF">
                        <w:rPr>
                          <w:rFonts w:ascii="Abadi" w:hAnsi="Abadi" w:cs="Arial"/>
                          <w:i/>
                          <w:iCs/>
                        </w:rPr>
                        <w:t xml:space="preserve">: </w:t>
                      </w:r>
                      <w:r w:rsidR="006D6CCF" w:rsidRPr="006D6CCF">
                        <w:rPr>
                          <w:rFonts w:ascii="Abadi" w:hAnsi="Abadi" w:cs="Arial"/>
                          <w:i/>
                          <w:iCs/>
                        </w:rPr>
                        <w:t xml:space="preserve">Certain health conditions and medications mean some people are more sensitive to UV radiation and need to use sun protection at all times regardless of the UV levels. For further information see </w:t>
                      </w:r>
                      <w:r w:rsidR="0006419B">
                        <w:rPr>
                          <w:rFonts w:ascii="Abadi" w:hAnsi="Abadi" w:cs="Arial"/>
                          <w:i/>
                          <w:iCs/>
                        </w:rPr>
                        <w:t>‘</w:t>
                      </w:r>
                      <w:r w:rsidR="006D6CCF" w:rsidRPr="006D6CCF">
                        <w:rPr>
                          <w:rFonts w:ascii="Abadi" w:hAnsi="Abadi" w:cs="Arial"/>
                          <w:i/>
                          <w:iCs/>
                        </w:rPr>
                        <w:t>Skin cancer risk factors</w:t>
                      </w:r>
                      <w:r w:rsidR="0006419B">
                        <w:rPr>
                          <w:rFonts w:ascii="Abadi" w:hAnsi="Abadi" w:cs="Arial"/>
                          <w:i/>
                          <w:iCs/>
                        </w:rPr>
                        <w:t>’</w:t>
                      </w:r>
                      <w:r w:rsidR="006D6CCF" w:rsidRPr="006D6CCF">
                        <w:rPr>
                          <w:rFonts w:ascii="Abadi" w:hAnsi="Abadi" w:cs="Arial"/>
                          <w:i/>
                          <w:iCs/>
                        </w:rPr>
                        <w:t xml:space="preserve"> at </w:t>
                      </w:r>
                      <w:hyperlink r:id="rId17" w:history="1">
                        <w:r w:rsidR="006D6CCF" w:rsidRPr="006D6CCF">
                          <w:rPr>
                            <w:rStyle w:val="Hyperlink"/>
                            <w:rFonts w:ascii="Abadi" w:hAnsi="Abadi"/>
                          </w:rPr>
                          <w:t>sunsmart.com</w:t>
                        </w:r>
                        <w:r w:rsidR="006D6CCF" w:rsidRPr="006D6CCF">
                          <w:rPr>
                            <w:rStyle w:val="Hyperlink"/>
                            <w:rFonts w:ascii="Abadi" w:hAnsi="Abadi"/>
                          </w:rPr>
                          <w:t>.au/sk</w:t>
                        </w:r>
                        <w:r w:rsidR="006D6CCF" w:rsidRPr="006D6CCF">
                          <w:rPr>
                            <w:rStyle w:val="Hyperlink"/>
                            <w:rFonts w:ascii="Abadi" w:hAnsi="Abadi"/>
                          </w:rPr>
                          <w:t>in-cancer</w:t>
                        </w:r>
                      </w:hyperlink>
                      <w:r w:rsidR="006D6CCF" w:rsidRPr="006D6CCF">
                        <w:rPr>
                          <w:rFonts w:ascii="Abadi" w:hAnsi="Abadi" w:cs="Arial"/>
                          <w:i/>
                          <w:iCs/>
                        </w:rPr>
                        <w:t>.</w:t>
                      </w:r>
                    </w:p>
                    <w:p w14:paraId="3A4CF3E7" w14:textId="77777777" w:rsidR="006D6CCF" w:rsidRDefault="006D6CCF" w:rsidP="006D6CCF">
                      <w:pPr>
                        <w:spacing w:before="0" w:after="0" w:line="240" w:lineRule="auto"/>
                        <w:rPr>
                          <w:rFonts w:ascii="Abadi" w:hAnsi="Abadi" w:cs="Arial"/>
                          <w:i/>
                          <w:iCs/>
                        </w:rPr>
                      </w:pPr>
                    </w:p>
                    <w:p w14:paraId="19047739" w14:textId="77777777" w:rsidR="006D6CCF" w:rsidRPr="006D6CCF" w:rsidRDefault="006D6CCF" w:rsidP="006D6CCF">
                      <w:pPr>
                        <w:spacing w:before="0" w:after="0" w:line="240" w:lineRule="auto"/>
                        <w:rPr>
                          <w:rFonts w:ascii="Abadi" w:hAnsi="Abadi" w:cs="Arial"/>
                          <w:b/>
                          <w:bCs/>
                          <w:i/>
                          <w:iCs/>
                          <w:lang w:val="en-AU"/>
                        </w:rPr>
                      </w:pPr>
                      <w:r w:rsidRPr="006D6CCF">
                        <w:rPr>
                          <w:rFonts w:ascii="Abadi" w:hAnsi="Abadi" w:cs="Arial"/>
                          <w:b/>
                          <w:bCs/>
                          <w:i/>
                          <w:iCs/>
                          <w:lang w:val="en-AU"/>
                        </w:rPr>
                        <w:t>Skin cancer risk factors</w:t>
                      </w:r>
                    </w:p>
                    <w:p w14:paraId="5B5E7A9B" w14:textId="77777777" w:rsidR="006D6CCF" w:rsidRPr="006D6CCF" w:rsidRDefault="006D6CCF" w:rsidP="006D6CCF">
                      <w:pPr>
                        <w:spacing w:before="0" w:after="0" w:line="240" w:lineRule="auto"/>
                        <w:rPr>
                          <w:rFonts w:ascii="Abadi" w:hAnsi="Abadi" w:cs="Arial"/>
                          <w:i/>
                          <w:iCs/>
                          <w:lang w:val="en-AU"/>
                        </w:rPr>
                      </w:pPr>
                      <w:r w:rsidRPr="006D6CCF">
                        <w:rPr>
                          <w:rFonts w:ascii="Abadi" w:hAnsi="Abadi" w:cs="Arial"/>
                          <w:i/>
                          <w:iCs/>
                          <w:lang w:val="en-AU"/>
                        </w:rPr>
                        <w:t>While skin cancer can affect anyone, there are certain risk factors that can increase your chances of being diagnosed.</w:t>
                      </w:r>
                    </w:p>
                    <w:p w14:paraId="52926F4A" w14:textId="77777777" w:rsidR="006D6CCF" w:rsidRPr="006D6CCF" w:rsidRDefault="006D6CCF" w:rsidP="006D6CCF">
                      <w:pPr>
                        <w:spacing w:before="0" w:after="0" w:line="240" w:lineRule="auto"/>
                        <w:rPr>
                          <w:rFonts w:ascii="Abadi" w:hAnsi="Abadi" w:cs="Arial"/>
                          <w:i/>
                          <w:iCs/>
                          <w:lang w:val="en-AU"/>
                        </w:rPr>
                      </w:pPr>
                      <w:r w:rsidRPr="006D6CCF">
                        <w:rPr>
                          <w:rFonts w:ascii="Abadi" w:hAnsi="Abadi" w:cs="Arial"/>
                          <w:i/>
                          <w:iCs/>
                          <w:lang w:val="en-AU"/>
                        </w:rPr>
                        <w:t>People are considered high-risk if they:</w:t>
                      </w:r>
                    </w:p>
                    <w:p w14:paraId="56C441B3"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work outdoors or spend a lot of time outside</w:t>
                      </w:r>
                    </w:p>
                    <w:p w14:paraId="4219455F"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family or personal history of skin cancer</w:t>
                      </w:r>
                    </w:p>
                    <w:p w14:paraId="5E872314"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history of unprotective UV exposure or bad sunburns</w:t>
                      </w:r>
                    </w:p>
                    <w:p w14:paraId="0159A0BE"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lots of moles on their skin</w:t>
                      </w:r>
                    </w:p>
                    <w:p w14:paraId="667850C5"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history of suntanning or use of sunbeds</w:t>
                      </w:r>
                    </w:p>
                    <w:p w14:paraId="30BF74CD" w14:textId="77777777" w:rsidR="006D6CCF" w:rsidRPr="006D6CCF" w:rsidRDefault="006D6CCF" w:rsidP="006D6CCF">
                      <w:pPr>
                        <w:numPr>
                          <w:ilvl w:val="0"/>
                          <w:numId w:val="48"/>
                        </w:numPr>
                        <w:spacing w:before="0" w:after="0" w:line="240" w:lineRule="auto"/>
                        <w:rPr>
                          <w:rFonts w:ascii="Abadi" w:hAnsi="Abadi" w:cs="Arial"/>
                          <w:i/>
                          <w:iCs/>
                          <w:lang w:val="en-AU"/>
                        </w:rPr>
                      </w:pPr>
                      <w:r w:rsidRPr="006D6CCF">
                        <w:rPr>
                          <w:rFonts w:ascii="Abadi" w:hAnsi="Abadi" w:cs="Arial"/>
                          <w:i/>
                          <w:iCs/>
                          <w:lang w:val="en-AU"/>
                        </w:rPr>
                        <w:t>have a skin type that is easily damaged by UV radiation</w:t>
                      </w:r>
                    </w:p>
                    <w:p w14:paraId="21BA6BF1" w14:textId="0BF94E73" w:rsidR="006D6CCF" w:rsidRPr="006D6CCF" w:rsidRDefault="006D6CCF" w:rsidP="00610DE8">
                      <w:pPr>
                        <w:numPr>
                          <w:ilvl w:val="0"/>
                          <w:numId w:val="48"/>
                        </w:numPr>
                        <w:spacing w:before="0" w:after="0" w:line="240" w:lineRule="auto"/>
                        <w:rPr>
                          <w:rFonts w:cs="Arial"/>
                          <w:i/>
                          <w:iCs/>
                          <w:sz w:val="18"/>
                          <w:szCs w:val="18"/>
                        </w:rPr>
                      </w:pPr>
                      <w:r w:rsidRPr="006D6CCF">
                        <w:rPr>
                          <w:rFonts w:ascii="Abadi" w:hAnsi="Abadi" w:cs="Arial"/>
                          <w:i/>
                          <w:iCs/>
                          <w:lang w:val="en-AU"/>
                        </w:rPr>
                        <w:t>take immunosuppressive drugs.</w:t>
                      </w:r>
                    </w:p>
                  </w:txbxContent>
                </v:textbox>
              </v:shape>
            </w:pict>
          </mc:Fallback>
        </mc:AlternateContent>
      </w:r>
    </w:p>
    <w:p w14:paraId="2B2C3545" w14:textId="2EC20544" w:rsidR="00425C3B" w:rsidRPr="00811E71" w:rsidRDefault="00425C3B" w:rsidP="000838C1">
      <w:pPr>
        <w:spacing w:before="0" w:after="0" w:line="240" w:lineRule="auto"/>
        <w:rPr>
          <w:rFonts w:ascii="Abadi" w:hAnsi="Abadi" w:cstheme="minorHAnsi"/>
          <w:sz w:val="20"/>
          <w:szCs w:val="20"/>
        </w:rPr>
      </w:pPr>
    </w:p>
    <w:p w14:paraId="5A04623F" w14:textId="7510E4D3" w:rsidR="00425C3B" w:rsidRPr="00811E71" w:rsidRDefault="00425C3B" w:rsidP="000838C1">
      <w:pPr>
        <w:spacing w:before="0" w:after="0" w:line="240" w:lineRule="auto"/>
        <w:rPr>
          <w:rFonts w:ascii="Abadi" w:hAnsi="Abadi" w:cstheme="minorHAnsi"/>
          <w:sz w:val="20"/>
          <w:szCs w:val="20"/>
        </w:rPr>
      </w:pPr>
    </w:p>
    <w:p w14:paraId="7539DDFB" w14:textId="77777777" w:rsidR="00425C3B" w:rsidRPr="00811E71" w:rsidRDefault="00425C3B" w:rsidP="000838C1">
      <w:pPr>
        <w:spacing w:before="0" w:after="0" w:line="240" w:lineRule="auto"/>
        <w:rPr>
          <w:rFonts w:ascii="Abadi" w:hAnsi="Abadi" w:cstheme="minorHAnsi"/>
          <w:sz w:val="20"/>
          <w:szCs w:val="20"/>
        </w:rPr>
      </w:pPr>
    </w:p>
    <w:p w14:paraId="4805D0E2" w14:textId="77777777" w:rsidR="00425C3B" w:rsidRPr="00811E71" w:rsidRDefault="00425C3B" w:rsidP="000838C1">
      <w:pPr>
        <w:spacing w:before="0" w:after="0" w:line="240" w:lineRule="auto"/>
        <w:rPr>
          <w:rFonts w:ascii="Abadi" w:eastAsia="Arial" w:hAnsi="Abadi" w:cstheme="minorHAnsi"/>
          <w:b/>
          <w:bCs/>
          <w:noProof/>
          <w:sz w:val="20"/>
          <w:szCs w:val="20"/>
          <w:lang w:eastAsia="en-AU" w:bidi="en-AU"/>
        </w:rPr>
      </w:pPr>
    </w:p>
    <w:p w14:paraId="50B08D1A" w14:textId="77777777" w:rsidR="006D6CCF" w:rsidRDefault="006D6CCF" w:rsidP="000838C1">
      <w:pPr>
        <w:pStyle w:val="SSH2"/>
        <w:spacing w:before="0" w:after="0" w:line="240" w:lineRule="auto"/>
        <w:rPr>
          <w:rFonts w:ascii="Abadi" w:hAnsi="Abadi" w:cstheme="minorHAnsi"/>
          <w:color w:val="auto"/>
          <w:sz w:val="20"/>
          <w:szCs w:val="20"/>
        </w:rPr>
      </w:pPr>
    </w:p>
    <w:p w14:paraId="52A375AA" w14:textId="77777777" w:rsidR="006D6CCF" w:rsidRDefault="006D6CCF" w:rsidP="000838C1">
      <w:pPr>
        <w:pStyle w:val="SSH2"/>
        <w:spacing w:before="0" w:after="0" w:line="240" w:lineRule="auto"/>
        <w:rPr>
          <w:rFonts w:ascii="Abadi" w:hAnsi="Abadi" w:cstheme="minorHAnsi"/>
          <w:color w:val="auto"/>
          <w:sz w:val="20"/>
          <w:szCs w:val="20"/>
        </w:rPr>
      </w:pPr>
    </w:p>
    <w:p w14:paraId="046A1420" w14:textId="77777777" w:rsidR="006D6CCF" w:rsidRDefault="006D6CCF" w:rsidP="000838C1">
      <w:pPr>
        <w:pStyle w:val="SSH2"/>
        <w:spacing w:before="0" w:after="0" w:line="240" w:lineRule="auto"/>
        <w:rPr>
          <w:rFonts w:ascii="Abadi" w:hAnsi="Abadi" w:cstheme="minorHAnsi"/>
          <w:color w:val="auto"/>
          <w:sz w:val="20"/>
          <w:szCs w:val="20"/>
        </w:rPr>
      </w:pPr>
    </w:p>
    <w:p w14:paraId="3FDC8C4B" w14:textId="77777777" w:rsidR="006D6CCF" w:rsidRDefault="006D6CCF" w:rsidP="000838C1">
      <w:pPr>
        <w:pStyle w:val="SSH2"/>
        <w:spacing w:before="0" w:after="0" w:line="240" w:lineRule="auto"/>
        <w:rPr>
          <w:rFonts w:ascii="Abadi" w:hAnsi="Abadi" w:cstheme="minorHAnsi"/>
          <w:color w:val="auto"/>
          <w:sz w:val="20"/>
          <w:szCs w:val="20"/>
        </w:rPr>
      </w:pPr>
    </w:p>
    <w:p w14:paraId="5A0688FA" w14:textId="77777777" w:rsidR="006D6CCF" w:rsidRDefault="006D6CCF" w:rsidP="000838C1">
      <w:pPr>
        <w:pStyle w:val="SSH2"/>
        <w:spacing w:before="0" w:after="0" w:line="240" w:lineRule="auto"/>
        <w:rPr>
          <w:rFonts w:ascii="Abadi" w:hAnsi="Abadi" w:cstheme="minorHAnsi"/>
          <w:color w:val="auto"/>
          <w:sz w:val="20"/>
          <w:szCs w:val="20"/>
        </w:rPr>
      </w:pPr>
    </w:p>
    <w:p w14:paraId="6E5FF6DB" w14:textId="77777777" w:rsidR="006D6CCF" w:rsidRDefault="006D6CCF" w:rsidP="000838C1">
      <w:pPr>
        <w:pStyle w:val="SSH2"/>
        <w:spacing w:before="0" w:after="0" w:line="240" w:lineRule="auto"/>
        <w:rPr>
          <w:rFonts w:ascii="Abadi" w:hAnsi="Abadi" w:cstheme="minorHAnsi"/>
          <w:color w:val="auto"/>
          <w:sz w:val="20"/>
          <w:szCs w:val="20"/>
        </w:rPr>
      </w:pPr>
    </w:p>
    <w:p w14:paraId="52D3E8B5" w14:textId="77777777" w:rsidR="006D6CCF" w:rsidRDefault="006D6CCF" w:rsidP="000838C1">
      <w:pPr>
        <w:pStyle w:val="SSH2"/>
        <w:spacing w:before="0" w:after="0" w:line="240" w:lineRule="auto"/>
        <w:rPr>
          <w:rFonts w:ascii="Abadi" w:hAnsi="Abadi" w:cstheme="minorHAnsi"/>
          <w:color w:val="auto"/>
          <w:sz w:val="20"/>
          <w:szCs w:val="20"/>
        </w:rPr>
      </w:pPr>
    </w:p>
    <w:p w14:paraId="7CA3DABB" w14:textId="77777777" w:rsidR="006D6CCF" w:rsidRDefault="006D6CCF" w:rsidP="000838C1">
      <w:pPr>
        <w:pStyle w:val="SSH2"/>
        <w:spacing w:before="0" w:after="0" w:line="240" w:lineRule="auto"/>
        <w:rPr>
          <w:rFonts w:ascii="Abadi" w:hAnsi="Abadi" w:cstheme="minorHAnsi"/>
          <w:color w:val="auto"/>
          <w:sz w:val="20"/>
          <w:szCs w:val="20"/>
        </w:rPr>
      </w:pPr>
    </w:p>
    <w:p w14:paraId="072E0E3B" w14:textId="77777777" w:rsidR="006D6CCF" w:rsidRDefault="006D6CCF" w:rsidP="000838C1">
      <w:pPr>
        <w:pStyle w:val="SSH2"/>
        <w:spacing w:before="0" w:after="0" w:line="240" w:lineRule="auto"/>
        <w:rPr>
          <w:rFonts w:ascii="Abadi" w:hAnsi="Abadi" w:cstheme="minorHAnsi"/>
          <w:color w:val="auto"/>
          <w:sz w:val="20"/>
          <w:szCs w:val="20"/>
        </w:rPr>
      </w:pPr>
    </w:p>
    <w:p w14:paraId="37549AF8" w14:textId="77777777" w:rsidR="006D6CCF" w:rsidRDefault="006D6CCF" w:rsidP="000838C1">
      <w:pPr>
        <w:pStyle w:val="SSH2"/>
        <w:spacing w:before="0" w:after="0" w:line="240" w:lineRule="auto"/>
        <w:rPr>
          <w:rFonts w:ascii="Abadi" w:hAnsi="Abadi" w:cstheme="minorHAnsi"/>
          <w:color w:val="auto"/>
          <w:sz w:val="20"/>
          <w:szCs w:val="20"/>
        </w:rPr>
      </w:pPr>
    </w:p>
    <w:p w14:paraId="32BF2819" w14:textId="77777777" w:rsidR="006D6CCF" w:rsidRDefault="006D6CCF" w:rsidP="000838C1">
      <w:pPr>
        <w:pStyle w:val="SSH2"/>
        <w:spacing w:before="0" w:after="0" w:line="240" w:lineRule="auto"/>
        <w:rPr>
          <w:rFonts w:ascii="Abadi" w:hAnsi="Abadi" w:cstheme="minorHAnsi"/>
          <w:color w:val="auto"/>
          <w:sz w:val="20"/>
          <w:szCs w:val="20"/>
        </w:rPr>
      </w:pPr>
    </w:p>
    <w:p w14:paraId="33E217E3" w14:textId="77777777" w:rsidR="006D6CCF" w:rsidRDefault="006D6CCF" w:rsidP="000838C1">
      <w:pPr>
        <w:pStyle w:val="SSH2"/>
        <w:spacing w:before="0" w:after="0" w:line="240" w:lineRule="auto"/>
        <w:rPr>
          <w:rFonts w:ascii="Abadi" w:hAnsi="Abadi" w:cstheme="minorHAnsi"/>
          <w:color w:val="auto"/>
          <w:sz w:val="20"/>
          <w:szCs w:val="20"/>
        </w:rPr>
      </w:pPr>
    </w:p>
    <w:p w14:paraId="3E5630BE" w14:textId="77777777" w:rsidR="006D6CCF" w:rsidRDefault="006D6CCF" w:rsidP="000838C1">
      <w:pPr>
        <w:pStyle w:val="SSH2"/>
        <w:spacing w:before="0" w:after="0" w:line="240" w:lineRule="auto"/>
        <w:rPr>
          <w:rFonts w:ascii="Abadi" w:hAnsi="Abadi" w:cstheme="minorHAnsi"/>
          <w:color w:val="auto"/>
          <w:sz w:val="20"/>
          <w:szCs w:val="20"/>
        </w:rPr>
      </w:pPr>
    </w:p>
    <w:p w14:paraId="2CAB4887" w14:textId="77777777" w:rsidR="006D6CCF" w:rsidRDefault="006D6CCF" w:rsidP="000838C1">
      <w:pPr>
        <w:pStyle w:val="SSH2"/>
        <w:spacing w:before="0" w:after="0" w:line="240" w:lineRule="auto"/>
        <w:rPr>
          <w:rFonts w:ascii="Abadi" w:hAnsi="Abadi" w:cstheme="minorHAnsi"/>
          <w:color w:val="auto"/>
          <w:sz w:val="20"/>
          <w:szCs w:val="20"/>
        </w:rPr>
      </w:pPr>
    </w:p>
    <w:p w14:paraId="198FECA9" w14:textId="77777777" w:rsidR="006D6CCF" w:rsidRDefault="006D6CCF" w:rsidP="000838C1">
      <w:pPr>
        <w:pStyle w:val="SSH2"/>
        <w:spacing w:before="0" w:after="0" w:line="240" w:lineRule="auto"/>
        <w:rPr>
          <w:rFonts w:ascii="Abadi" w:hAnsi="Abadi" w:cstheme="minorHAnsi"/>
          <w:color w:val="auto"/>
          <w:sz w:val="20"/>
          <w:szCs w:val="20"/>
        </w:rPr>
      </w:pPr>
    </w:p>
    <w:p w14:paraId="07888F5F" w14:textId="77777777" w:rsidR="006D6CCF" w:rsidRDefault="006D6CCF" w:rsidP="000838C1">
      <w:pPr>
        <w:pStyle w:val="SSH2"/>
        <w:spacing w:before="0" w:after="0" w:line="240" w:lineRule="auto"/>
        <w:rPr>
          <w:rFonts w:ascii="Abadi" w:hAnsi="Abadi" w:cstheme="minorHAnsi"/>
          <w:color w:val="auto"/>
          <w:sz w:val="20"/>
          <w:szCs w:val="20"/>
        </w:rPr>
      </w:pPr>
    </w:p>
    <w:p w14:paraId="62297F98" w14:textId="77777777" w:rsidR="006D6CCF" w:rsidRDefault="006D6CCF" w:rsidP="000838C1">
      <w:pPr>
        <w:pStyle w:val="SSH2"/>
        <w:spacing w:before="0" w:after="0" w:line="240" w:lineRule="auto"/>
        <w:rPr>
          <w:rFonts w:ascii="Abadi" w:hAnsi="Abadi" w:cstheme="minorHAnsi"/>
          <w:color w:val="auto"/>
          <w:sz w:val="20"/>
          <w:szCs w:val="20"/>
        </w:rPr>
      </w:pPr>
    </w:p>
    <w:p w14:paraId="7240547D" w14:textId="77777777" w:rsidR="006D6CCF" w:rsidRDefault="006D6CCF" w:rsidP="000838C1">
      <w:pPr>
        <w:pStyle w:val="SSH2"/>
        <w:spacing w:before="0" w:after="0" w:line="240" w:lineRule="auto"/>
        <w:rPr>
          <w:rFonts w:ascii="Abadi" w:hAnsi="Abadi" w:cstheme="minorHAnsi"/>
          <w:color w:val="auto"/>
          <w:sz w:val="20"/>
          <w:szCs w:val="20"/>
        </w:rPr>
      </w:pPr>
    </w:p>
    <w:p w14:paraId="478856A1" w14:textId="21669B4F" w:rsidR="006B473D" w:rsidRDefault="00425C3B" w:rsidP="006D6CCF">
      <w:pPr>
        <w:pStyle w:val="SSH2"/>
        <w:spacing w:before="0" w:after="0" w:line="240" w:lineRule="auto"/>
        <w:rPr>
          <w:rFonts w:ascii="Abadi" w:hAnsi="Abadi" w:cstheme="minorHAnsi"/>
          <w:color w:val="auto"/>
          <w:sz w:val="20"/>
          <w:szCs w:val="20"/>
        </w:rPr>
      </w:pPr>
      <w:r w:rsidRPr="00811E71">
        <w:rPr>
          <w:rFonts w:ascii="Abadi" w:hAnsi="Abadi" w:cstheme="minorHAnsi"/>
          <w:color w:val="auto"/>
          <w:sz w:val="20"/>
          <w:szCs w:val="20"/>
        </w:rPr>
        <w:t xml:space="preserve">Next policy review due: </w:t>
      </w:r>
      <w:r w:rsidRPr="006D6CCF">
        <w:rPr>
          <w:rFonts w:ascii="Abadi" w:hAnsi="Abadi" w:cstheme="minorHAnsi"/>
          <w:color w:val="auto"/>
          <w:sz w:val="20"/>
          <w:szCs w:val="20"/>
        </w:rPr>
        <w:t>[</w:t>
      </w:r>
      <w:r w:rsidR="006D6CCF" w:rsidRPr="006D6CCF">
        <w:rPr>
          <w:rFonts w:ascii="Abadi" w:hAnsi="Abadi" w:cstheme="minorHAnsi"/>
          <w:color w:val="auto"/>
          <w:sz w:val="20"/>
          <w:szCs w:val="20"/>
        </w:rPr>
        <w:t>01</w:t>
      </w:r>
      <w:r w:rsidRPr="006D6CCF">
        <w:rPr>
          <w:rFonts w:ascii="Abadi" w:hAnsi="Abadi" w:cstheme="minorHAnsi"/>
          <w:color w:val="auto"/>
          <w:sz w:val="20"/>
          <w:szCs w:val="20"/>
        </w:rPr>
        <w:t>/</w:t>
      </w:r>
      <w:r w:rsidR="006D6CCF" w:rsidRPr="006D6CCF">
        <w:rPr>
          <w:rFonts w:ascii="Abadi" w:hAnsi="Abadi" w:cstheme="minorHAnsi"/>
          <w:color w:val="auto"/>
          <w:sz w:val="20"/>
          <w:szCs w:val="20"/>
        </w:rPr>
        <w:t>02</w:t>
      </w:r>
      <w:r w:rsidRPr="006D6CCF">
        <w:rPr>
          <w:rFonts w:ascii="Abadi" w:hAnsi="Abadi" w:cstheme="minorHAnsi"/>
          <w:color w:val="auto"/>
          <w:sz w:val="20"/>
          <w:szCs w:val="20"/>
        </w:rPr>
        <w:t>/</w:t>
      </w:r>
      <w:r w:rsidR="006D6CCF" w:rsidRPr="006D6CCF">
        <w:rPr>
          <w:rFonts w:ascii="Abadi" w:hAnsi="Abadi" w:cstheme="minorHAnsi"/>
          <w:color w:val="auto"/>
          <w:sz w:val="20"/>
          <w:szCs w:val="20"/>
        </w:rPr>
        <w:t>2027</w:t>
      </w:r>
      <w:r w:rsidRPr="006D6CCF">
        <w:rPr>
          <w:rFonts w:ascii="Abadi" w:hAnsi="Abadi" w:cstheme="minorHAnsi"/>
          <w:color w:val="auto"/>
          <w:sz w:val="20"/>
          <w:szCs w:val="20"/>
        </w:rPr>
        <w:t>]</w:t>
      </w:r>
      <w:r w:rsidR="0003419C" w:rsidRPr="00811E71">
        <w:rPr>
          <w:rFonts w:ascii="Abadi" w:hAnsi="Abadi" w:cstheme="minorHAnsi"/>
          <w:color w:val="auto"/>
          <w:sz w:val="20"/>
          <w:szCs w:val="20"/>
        </w:rPr>
        <w:t xml:space="preserve">         Designated authority:  </w:t>
      </w:r>
      <w:r w:rsidR="006D6CCF">
        <w:rPr>
          <w:rFonts w:ascii="Abadi" w:hAnsi="Abadi" w:cstheme="minorHAnsi"/>
          <w:color w:val="auto"/>
          <w:sz w:val="20"/>
          <w:szCs w:val="20"/>
        </w:rPr>
        <w:t>Handball Queensland Management Committee</w:t>
      </w:r>
    </w:p>
    <w:p w14:paraId="7AE60365" w14:textId="77777777" w:rsidR="006D6CCF" w:rsidRPr="00811E71" w:rsidRDefault="006D6CCF" w:rsidP="006D6CCF">
      <w:pPr>
        <w:pStyle w:val="SSH2"/>
        <w:spacing w:before="0" w:after="0" w:line="240" w:lineRule="auto"/>
        <w:rPr>
          <w:rFonts w:ascii="Abadi" w:hAnsi="Abadi" w:cstheme="minorHAnsi"/>
          <w:b w:val="0"/>
          <w:bCs w:val="0"/>
          <w:sz w:val="20"/>
          <w:szCs w:val="20"/>
        </w:rPr>
      </w:pPr>
    </w:p>
    <w:p w14:paraId="2F532957" w14:textId="0108BEB2" w:rsidR="00425C3B" w:rsidRPr="00811E71" w:rsidRDefault="00425C3B" w:rsidP="000838C1">
      <w:pPr>
        <w:spacing w:before="0" w:after="0" w:line="240" w:lineRule="auto"/>
        <w:rPr>
          <w:rFonts w:ascii="Abadi" w:eastAsia="Arial" w:hAnsi="Abadi" w:cstheme="minorHAnsi"/>
          <w:b/>
          <w:bCs/>
          <w:noProof/>
          <w:color w:val="0078BA"/>
          <w:sz w:val="20"/>
          <w:szCs w:val="20"/>
          <w:lang w:eastAsia="en-AU" w:bidi="en-AU"/>
        </w:rPr>
      </w:pPr>
      <w:r w:rsidRPr="00811E71">
        <w:rPr>
          <w:rFonts w:ascii="Abadi" w:eastAsia="Arial" w:hAnsi="Abadi" w:cstheme="minorHAnsi"/>
          <w:b/>
          <w:bCs/>
          <w:noProof/>
          <w:color w:val="0078BA"/>
          <w:sz w:val="20"/>
          <w:szCs w:val="20"/>
          <w:lang w:eastAsia="en-AU" w:bidi="en-AU"/>
        </w:rPr>
        <w:t>Relevant documents / links</w:t>
      </w:r>
    </w:p>
    <w:p w14:paraId="2465C7B2" w14:textId="40A1532C" w:rsidR="00425C3B" w:rsidRPr="0006419B" w:rsidRDefault="00425C3B" w:rsidP="00D03679">
      <w:pPr>
        <w:spacing w:before="0" w:after="0" w:line="240" w:lineRule="auto"/>
        <w:rPr>
          <w:rFonts w:ascii="Abadi" w:hAnsi="Abadi" w:cstheme="minorHAnsi"/>
          <w:sz w:val="18"/>
          <w:szCs w:val="18"/>
        </w:rPr>
      </w:pPr>
      <w:bookmarkStart w:id="4" w:name="_Hlk97720770"/>
      <w:r w:rsidRPr="0006419B">
        <w:rPr>
          <w:rFonts w:ascii="Abadi" w:hAnsi="Abadi" w:cstheme="minorHAnsi"/>
          <w:sz w:val="18"/>
          <w:szCs w:val="18"/>
        </w:rPr>
        <w:t xml:space="preserve">SunSmart </w:t>
      </w:r>
    </w:p>
    <w:bookmarkEnd w:id="4"/>
    <w:p w14:paraId="358414C0" w14:textId="4BB9096E" w:rsidR="00ED2309" w:rsidRPr="0006419B" w:rsidRDefault="00ED2309" w:rsidP="00ED2309">
      <w:pPr>
        <w:pStyle w:val="ListParagraph"/>
        <w:numPr>
          <w:ilvl w:val="0"/>
          <w:numId w:val="46"/>
        </w:numPr>
        <w:spacing w:before="0" w:after="0" w:line="240" w:lineRule="auto"/>
        <w:rPr>
          <w:rFonts w:ascii="Abadi" w:hAnsi="Abadi" w:cs="Arial"/>
          <w:sz w:val="18"/>
          <w:szCs w:val="18"/>
        </w:rPr>
      </w:pPr>
      <w:r w:rsidRPr="0006419B">
        <w:rPr>
          <w:rFonts w:ascii="Abadi" w:hAnsi="Abadi"/>
          <w:sz w:val="18"/>
          <w:szCs w:val="18"/>
        </w:rPr>
        <w:fldChar w:fldCharType="begin"/>
      </w:r>
      <w:r w:rsidRPr="0006419B">
        <w:rPr>
          <w:rFonts w:ascii="Abadi" w:hAnsi="Abadi"/>
          <w:sz w:val="18"/>
          <w:szCs w:val="18"/>
        </w:rPr>
        <w:instrText>HYPERLINK "https://www.sunsmart.com.au/resources/sunsmart-app"</w:instrText>
      </w:r>
      <w:r w:rsidRPr="0006419B">
        <w:rPr>
          <w:rFonts w:ascii="Abadi" w:hAnsi="Abadi"/>
          <w:sz w:val="18"/>
          <w:szCs w:val="18"/>
        </w:rPr>
      </w:r>
      <w:r w:rsidRPr="0006419B">
        <w:rPr>
          <w:rFonts w:ascii="Abadi" w:hAnsi="Abadi"/>
          <w:sz w:val="18"/>
          <w:szCs w:val="18"/>
        </w:rPr>
        <w:fldChar w:fldCharType="separate"/>
      </w:r>
      <w:r w:rsidRPr="0006419B">
        <w:rPr>
          <w:rStyle w:val="Hyperlink"/>
          <w:rFonts w:ascii="Abadi" w:hAnsi="Abadi" w:cs="Arial"/>
          <w:sz w:val="18"/>
          <w:szCs w:val="18"/>
        </w:rPr>
        <w:t>SunSmart Global UV App</w:t>
      </w:r>
      <w:r w:rsidRPr="0006419B">
        <w:rPr>
          <w:rStyle w:val="Hyperlink"/>
          <w:rFonts w:ascii="Abadi" w:hAnsi="Abadi" w:cs="Arial"/>
          <w:sz w:val="18"/>
          <w:szCs w:val="18"/>
        </w:rPr>
        <w:fldChar w:fldCharType="end"/>
      </w:r>
      <w:r w:rsidR="00506931" w:rsidRPr="0006419B">
        <w:rPr>
          <w:rStyle w:val="Hyperlink"/>
          <w:rFonts w:ascii="Abadi" w:hAnsi="Abadi" w:cs="Arial"/>
          <w:sz w:val="18"/>
          <w:szCs w:val="18"/>
        </w:rPr>
        <w:t xml:space="preserve"> / </w:t>
      </w:r>
      <w:hyperlink r:id="rId18" w:history="1">
        <w:r w:rsidRPr="0006419B">
          <w:rPr>
            <w:rStyle w:val="Hyperlink"/>
            <w:rFonts w:ascii="Abadi" w:hAnsi="Abadi" w:cs="Arial"/>
            <w:sz w:val="18"/>
            <w:szCs w:val="18"/>
          </w:rPr>
          <w:t>SunS</w:t>
        </w:r>
        <w:r w:rsidRPr="0006419B">
          <w:rPr>
            <w:rStyle w:val="Hyperlink"/>
            <w:rFonts w:ascii="Abadi" w:hAnsi="Abadi" w:cs="Arial"/>
            <w:sz w:val="18"/>
            <w:szCs w:val="18"/>
          </w:rPr>
          <w:t>mart widget</w:t>
        </w:r>
      </w:hyperlink>
    </w:p>
    <w:p w14:paraId="000D47F4" w14:textId="77777777" w:rsidR="00425C3B" w:rsidRPr="0006419B" w:rsidRDefault="00425C3B" w:rsidP="00D03679">
      <w:pPr>
        <w:pStyle w:val="ListParagraph"/>
        <w:numPr>
          <w:ilvl w:val="0"/>
          <w:numId w:val="46"/>
        </w:numPr>
        <w:spacing w:before="0" w:after="0" w:line="240" w:lineRule="auto"/>
        <w:rPr>
          <w:rStyle w:val="Hyperlink"/>
          <w:rFonts w:ascii="Abadi" w:hAnsi="Abadi" w:cstheme="minorHAnsi"/>
          <w:sz w:val="18"/>
          <w:szCs w:val="18"/>
        </w:rPr>
      </w:pPr>
      <w:hyperlink r:id="rId19" w:history="1">
        <w:r w:rsidRPr="0006419B">
          <w:rPr>
            <w:rStyle w:val="Hyperlink"/>
            <w:rFonts w:ascii="Abadi" w:hAnsi="Abadi" w:cstheme="minorHAnsi"/>
            <w:iCs/>
            <w:sz w:val="18"/>
            <w:szCs w:val="18"/>
          </w:rPr>
          <w:t>Sun protection information in different languages</w:t>
        </w:r>
      </w:hyperlink>
    </w:p>
    <w:p w14:paraId="188E0B86" w14:textId="5906EFD4" w:rsidR="00425C3B" w:rsidRPr="0006419B" w:rsidRDefault="00425C3B" w:rsidP="00D03679">
      <w:pPr>
        <w:pStyle w:val="ListParagraph"/>
        <w:numPr>
          <w:ilvl w:val="0"/>
          <w:numId w:val="46"/>
        </w:numPr>
        <w:spacing w:before="0" w:after="0" w:line="240" w:lineRule="auto"/>
        <w:rPr>
          <w:rFonts w:ascii="Abadi" w:hAnsi="Abadi" w:cstheme="minorHAnsi"/>
          <w:sz w:val="18"/>
          <w:szCs w:val="18"/>
        </w:rPr>
      </w:pPr>
      <w:hyperlink r:id="rId20" w:history="1">
        <w:r w:rsidRPr="0006419B">
          <w:rPr>
            <w:rStyle w:val="Hyperlink"/>
            <w:rFonts w:ascii="Abadi" w:hAnsi="Abadi" w:cstheme="minorHAnsi"/>
            <w:iCs/>
            <w:sz w:val="18"/>
            <w:szCs w:val="18"/>
          </w:rPr>
          <w:t>Sun protection information for workplaces</w:t>
        </w:r>
      </w:hyperlink>
    </w:p>
    <w:p w14:paraId="4974473E" w14:textId="3EA8ECC4" w:rsidR="00F06127" w:rsidRPr="0006419B" w:rsidRDefault="00173A3C" w:rsidP="006D6CCF">
      <w:pPr>
        <w:tabs>
          <w:tab w:val="num" w:pos="426"/>
        </w:tabs>
        <w:spacing w:before="0" w:after="0" w:line="240" w:lineRule="auto"/>
        <w:rPr>
          <w:rFonts w:ascii="Abadi" w:hAnsi="Abadi" w:cstheme="minorHAnsi"/>
          <w:sz w:val="18"/>
          <w:szCs w:val="18"/>
        </w:rPr>
      </w:pPr>
      <w:r w:rsidRPr="0006419B">
        <w:rPr>
          <w:rFonts w:ascii="Abadi" w:hAnsi="Abadi" w:cstheme="minorHAnsi"/>
          <w:sz w:val="18"/>
          <w:szCs w:val="18"/>
        </w:rPr>
        <w:t xml:space="preserve">Australian Institute of Sports Position Statement: </w:t>
      </w:r>
      <w:hyperlink r:id="rId21" w:history="1">
        <w:r w:rsidRPr="0006419B">
          <w:rPr>
            <w:rStyle w:val="Hyperlink"/>
            <w:rFonts w:ascii="Abadi" w:hAnsi="Abadi" w:cstheme="minorHAnsi"/>
            <w:sz w:val="18"/>
            <w:szCs w:val="18"/>
          </w:rPr>
          <w:t>Sun Safe</w:t>
        </w:r>
        <w:r w:rsidRPr="0006419B">
          <w:rPr>
            <w:rStyle w:val="Hyperlink"/>
            <w:rFonts w:ascii="Abadi" w:hAnsi="Abadi" w:cstheme="minorHAnsi"/>
            <w:sz w:val="18"/>
            <w:szCs w:val="18"/>
          </w:rPr>
          <w:t xml:space="preserve"> Sports</w:t>
        </w:r>
      </w:hyperlink>
      <w:r w:rsidR="0006419B" w:rsidRPr="0006419B">
        <w:rPr>
          <w:sz w:val="18"/>
          <w:szCs w:val="18"/>
        </w:rPr>
        <w:t xml:space="preserve"> </w:t>
      </w:r>
      <w:r w:rsidR="0006419B" w:rsidRPr="0006419B">
        <w:rPr>
          <w:rFonts w:ascii="Abadi" w:hAnsi="Abadi"/>
          <w:sz w:val="18"/>
          <w:szCs w:val="18"/>
        </w:rPr>
        <w:t>https://www.ais.gov.au/__data/assets/pdf_file/0020/1130456/37342_Sun-Safe-Position-Statement-v3.pdf</w:t>
      </w:r>
    </w:p>
    <w:p w14:paraId="48FFF5EC" w14:textId="2BA6D8DE" w:rsidR="00B83517" w:rsidRPr="0006419B" w:rsidRDefault="00B83517" w:rsidP="00BC5E35">
      <w:pPr>
        <w:pStyle w:val="ListBullet"/>
        <w:numPr>
          <w:ilvl w:val="0"/>
          <w:numId w:val="0"/>
        </w:numPr>
        <w:rPr>
          <w:rFonts w:ascii="Abadi" w:hAnsi="Abadi"/>
          <w:i/>
        </w:rPr>
      </w:pPr>
      <w:r w:rsidRPr="0006419B">
        <w:rPr>
          <w:rFonts w:ascii="Abadi" w:hAnsi="Abadi"/>
        </w:rPr>
        <w:t xml:space="preserve">Safe Work Australia: </w:t>
      </w:r>
      <w:hyperlink r:id="rId22" w:history="1">
        <w:r w:rsidRPr="0006419B">
          <w:rPr>
            <w:rStyle w:val="Hyperlink"/>
            <w:rFonts w:ascii="Abadi" w:hAnsi="Abadi"/>
          </w:rPr>
          <w:t>Guide on</w:t>
        </w:r>
        <w:r w:rsidRPr="0006419B">
          <w:rPr>
            <w:rStyle w:val="Hyperlink"/>
            <w:rFonts w:ascii="Abadi" w:hAnsi="Abadi"/>
          </w:rPr>
          <w:t xml:space="preserve"> exposure to solar ultraviolet radiation (UVR)</w:t>
        </w:r>
      </w:hyperlink>
      <w:r w:rsidRPr="0006419B">
        <w:rPr>
          <w:rFonts w:ascii="Abadi" w:hAnsi="Abadi"/>
        </w:rPr>
        <w:t xml:space="preserve"> (Mar 2020)</w:t>
      </w:r>
    </w:p>
    <w:p w14:paraId="7DB696F7" w14:textId="7B58AFD5" w:rsidR="00304C01" w:rsidRPr="0006419B" w:rsidRDefault="00304C01" w:rsidP="00BC5E35">
      <w:pPr>
        <w:pStyle w:val="ListBullet"/>
        <w:numPr>
          <w:ilvl w:val="0"/>
          <w:numId w:val="0"/>
        </w:numPr>
        <w:rPr>
          <w:rFonts w:ascii="Abadi" w:hAnsi="Abadi"/>
          <w:i/>
        </w:rPr>
      </w:pPr>
      <w:r w:rsidRPr="0006419B">
        <w:rPr>
          <w:rFonts w:ascii="Abadi" w:hAnsi="Abadi"/>
        </w:rPr>
        <w:t xml:space="preserve">AS 4174:2018 Knitted and woven shade fabrics </w:t>
      </w:r>
    </w:p>
    <w:p w14:paraId="1FAF16DA" w14:textId="3263FD9E" w:rsidR="00304C01" w:rsidRPr="0006419B" w:rsidRDefault="00304C01" w:rsidP="00BC5E35">
      <w:pPr>
        <w:pStyle w:val="ListBullet"/>
        <w:numPr>
          <w:ilvl w:val="0"/>
          <w:numId w:val="0"/>
        </w:numPr>
        <w:rPr>
          <w:rFonts w:ascii="Abadi" w:hAnsi="Abadi"/>
          <w:i/>
        </w:rPr>
      </w:pPr>
      <w:r w:rsidRPr="0006419B">
        <w:rPr>
          <w:rFonts w:ascii="Abadi" w:hAnsi="Abadi"/>
        </w:rPr>
        <w:t>AS/NZS 1067.1:2016 (</w:t>
      </w:r>
      <w:proofErr w:type="spellStart"/>
      <w:r w:rsidRPr="0006419B">
        <w:rPr>
          <w:rFonts w:ascii="Abadi" w:hAnsi="Abadi"/>
        </w:rPr>
        <w:t>Amd</w:t>
      </w:r>
      <w:proofErr w:type="spellEnd"/>
      <w:r w:rsidRPr="0006419B">
        <w:rPr>
          <w:rFonts w:ascii="Abadi" w:hAnsi="Abadi"/>
        </w:rPr>
        <w:t xml:space="preserve"> 2021), Eye and face protection - Sunglasses and fashion spectacles</w:t>
      </w:r>
    </w:p>
    <w:p w14:paraId="70103DAF" w14:textId="148F8656" w:rsidR="00304C01" w:rsidRPr="0006419B" w:rsidRDefault="00304C01" w:rsidP="00BC5E35">
      <w:pPr>
        <w:pStyle w:val="ListBullet"/>
        <w:numPr>
          <w:ilvl w:val="0"/>
          <w:numId w:val="0"/>
        </w:numPr>
        <w:rPr>
          <w:rFonts w:ascii="Abadi" w:hAnsi="Abadi"/>
          <w:i/>
        </w:rPr>
      </w:pPr>
      <w:r w:rsidRPr="0006419B">
        <w:rPr>
          <w:rFonts w:ascii="Abadi" w:hAnsi="Abadi"/>
        </w:rPr>
        <w:t>AS 4399:2020, Sun protective clothing -  Evaluation and classification</w:t>
      </w:r>
    </w:p>
    <w:p w14:paraId="1C7D7160" w14:textId="387C3C38" w:rsidR="009E354A" w:rsidRPr="0006419B" w:rsidRDefault="00304C01" w:rsidP="00BC5E35">
      <w:pPr>
        <w:pStyle w:val="ListBullet"/>
        <w:numPr>
          <w:ilvl w:val="0"/>
          <w:numId w:val="0"/>
        </w:numPr>
        <w:rPr>
          <w:rFonts w:ascii="Abadi" w:hAnsi="Abadi"/>
        </w:rPr>
      </w:pPr>
      <w:r w:rsidRPr="0006419B">
        <w:rPr>
          <w:rFonts w:ascii="Abadi" w:hAnsi="Abadi"/>
        </w:rPr>
        <w:t>AS/NZS 2604:2012 Sunscreen products - Evaluation and classification</w:t>
      </w:r>
    </w:p>
    <w:sectPr w:rsidR="009E354A" w:rsidRPr="0006419B" w:rsidSect="00811E71">
      <w:footerReference w:type="first" r:id="rId23"/>
      <w:type w:val="continuous"/>
      <w:pgSz w:w="11906" w:h="16838" w:code="9"/>
      <w:pgMar w:top="567" w:right="991" w:bottom="1843" w:left="1134" w:header="964"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37AF" w14:textId="77777777" w:rsidR="00C2297C" w:rsidRDefault="00C2297C" w:rsidP="00A775B4">
      <w:pPr>
        <w:spacing w:before="0" w:after="0" w:line="240" w:lineRule="auto"/>
      </w:pPr>
      <w:r>
        <w:separator/>
      </w:r>
    </w:p>
  </w:endnote>
  <w:endnote w:type="continuationSeparator" w:id="0">
    <w:p w14:paraId="576D0D6E" w14:textId="77777777" w:rsidR="00C2297C" w:rsidRDefault="00C2297C" w:rsidP="00A775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eta Plus Normal">
    <w:altName w:val="Cambria"/>
    <w:panose1 w:val="00000000000000000000"/>
    <w:charset w:val="00"/>
    <w:family w:val="roman"/>
    <w:notTrueType/>
    <w:pitch w:val="default"/>
    <w:sig w:usb0="00000003" w:usb1="00000000" w:usb2="00000000" w:usb3="00000000" w:csb0="00000001" w:csb1="00000000"/>
  </w:font>
  <w:font w:name="Source Sans Pro SemiBold">
    <w:charset w:val="00"/>
    <w:family w:val="swiss"/>
    <w:pitch w:val="variable"/>
    <w:sig w:usb0="600002F7" w:usb1="02000001" w:usb2="00000000" w:usb3="00000000" w:csb0="000001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62B8" w14:textId="48BC0EA9" w:rsidR="00EB63C5" w:rsidRDefault="00F350B1" w:rsidP="00F350B1">
    <w:pPr>
      <w:pStyle w:val="Footer"/>
      <w:tabs>
        <w:tab w:val="clear" w:pos="4680"/>
        <w:tab w:val="clear" w:pos="9360"/>
        <w:tab w:val="left" w:pos="75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EA89D" w14:textId="77777777" w:rsidR="00C2297C" w:rsidRDefault="00C2297C" w:rsidP="00A775B4">
      <w:pPr>
        <w:spacing w:before="0" w:after="0" w:line="240" w:lineRule="auto"/>
      </w:pPr>
      <w:r>
        <w:separator/>
      </w:r>
    </w:p>
  </w:footnote>
  <w:footnote w:type="continuationSeparator" w:id="0">
    <w:p w14:paraId="30FCDE43" w14:textId="77777777" w:rsidR="00C2297C" w:rsidRDefault="00C2297C" w:rsidP="00A775B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37203F82"/>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881683C"/>
    <w:multiLevelType w:val="hybridMultilevel"/>
    <w:tmpl w:val="28F0C528"/>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D37E6"/>
    <w:multiLevelType w:val="hybridMultilevel"/>
    <w:tmpl w:val="8048DF66"/>
    <w:lvl w:ilvl="0" w:tplc="CFB051BA">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E739AE"/>
    <w:multiLevelType w:val="hybridMultilevel"/>
    <w:tmpl w:val="2118F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761CCE"/>
    <w:multiLevelType w:val="hybridMultilevel"/>
    <w:tmpl w:val="78CA63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AE637B"/>
    <w:multiLevelType w:val="hybridMultilevel"/>
    <w:tmpl w:val="4808D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FA772F"/>
    <w:multiLevelType w:val="hybridMultilevel"/>
    <w:tmpl w:val="C818B86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E52F22"/>
    <w:multiLevelType w:val="hybridMultilevel"/>
    <w:tmpl w:val="E5C8E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08325F"/>
    <w:multiLevelType w:val="hybridMultilevel"/>
    <w:tmpl w:val="2FDEB9DC"/>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505E76"/>
    <w:multiLevelType w:val="hybridMultilevel"/>
    <w:tmpl w:val="1A4C1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1C01EF"/>
    <w:multiLevelType w:val="hybridMultilevel"/>
    <w:tmpl w:val="D280F5DE"/>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4454DA"/>
    <w:multiLevelType w:val="hybridMultilevel"/>
    <w:tmpl w:val="757EF252"/>
    <w:lvl w:ilvl="0" w:tplc="0C090003">
      <w:start w:val="1"/>
      <w:numFmt w:val="bullet"/>
      <w:lvlText w:val="o"/>
      <w:lvlJc w:val="left"/>
      <w:pPr>
        <w:ind w:left="1069" w:hanging="360"/>
      </w:pPr>
      <w:rPr>
        <w:rFonts w:ascii="Courier New" w:hAnsi="Courier New" w:cs="Courier New"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 w15:restartNumberingAfterBreak="0">
    <w:nsid w:val="21447192"/>
    <w:multiLevelType w:val="hybridMultilevel"/>
    <w:tmpl w:val="6714BF46"/>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1319F"/>
    <w:multiLevelType w:val="hybridMultilevel"/>
    <w:tmpl w:val="B24A7388"/>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131549"/>
    <w:multiLevelType w:val="hybridMultilevel"/>
    <w:tmpl w:val="CCE03CAE"/>
    <w:lvl w:ilvl="0" w:tplc="4C6AEA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F06F62"/>
    <w:multiLevelType w:val="hybridMultilevel"/>
    <w:tmpl w:val="976232D8"/>
    <w:lvl w:ilvl="0" w:tplc="E0EEC0E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8127514"/>
    <w:multiLevelType w:val="hybridMultilevel"/>
    <w:tmpl w:val="8AF45956"/>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352E0E"/>
    <w:multiLevelType w:val="hybridMultilevel"/>
    <w:tmpl w:val="3B601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4B6F5C"/>
    <w:multiLevelType w:val="hybridMultilevel"/>
    <w:tmpl w:val="F394FC1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D181AD7"/>
    <w:multiLevelType w:val="hybridMultilevel"/>
    <w:tmpl w:val="914C8F1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2A66F8"/>
    <w:multiLevelType w:val="hybridMultilevel"/>
    <w:tmpl w:val="139CCA58"/>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4679E2"/>
    <w:multiLevelType w:val="hybridMultilevel"/>
    <w:tmpl w:val="519E9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0115A2"/>
    <w:multiLevelType w:val="hybridMultilevel"/>
    <w:tmpl w:val="6D56E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9E0470"/>
    <w:multiLevelType w:val="hybridMultilevel"/>
    <w:tmpl w:val="3F7E2428"/>
    <w:lvl w:ilvl="0" w:tplc="5C1615AE">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AF0062"/>
    <w:multiLevelType w:val="hybridMultilevel"/>
    <w:tmpl w:val="C57EF7E8"/>
    <w:lvl w:ilvl="0" w:tplc="EEF2706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AA01D2"/>
    <w:multiLevelType w:val="hybridMultilevel"/>
    <w:tmpl w:val="F4C032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C3D2312"/>
    <w:multiLevelType w:val="hybridMultilevel"/>
    <w:tmpl w:val="380E01A2"/>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AA094D"/>
    <w:multiLevelType w:val="hybridMultilevel"/>
    <w:tmpl w:val="1E1200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E33675"/>
    <w:multiLevelType w:val="hybridMultilevel"/>
    <w:tmpl w:val="E538424C"/>
    <w:lvl w:ilvl="0" w:tplc="DE7866BC">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3B36AA6"/>
    <w:multiLevelType w:val="multilevel"/>
    <w:tmpl w:val="43BA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D82C8B"/>
    <w:multiLevelType w:val="hybridMultilevel"/>
    <w:tmpl w:val="37F05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202FC3"/>
    <w:multiLevelType w:val="multilevel"/>
    <w:tmpl w:val="041E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3F49AD"/>
    <w:multiLevelType w:val="hybridMultilevel"/>
    <w:tmpl w:val="918051E4"/>
    <w:lvl w:ilvl="0" w:tplc="CFB051B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E34421"/>
    <w:multiLevelType w:val="hybridMultilevel"/>
    <w:tmpl w:val="C44C1B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EA9705D"/>
    <w:multiLevelType w:val="hybridMultilevel"/>
    <w:tmpl w:val="E7CAB770"/>
    <w:lvl w:ilvl="0" w:tplc="FF90E4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E11F52"/>
    <w:multiLevelType w:val="hybridMultilevel"/>
    <w:tmpl w:val="E1D401DE"/>
    <w:lvl w:ilvl="0" w:tplc="DBAE2E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DB57BC"/>
    <w:multiLevelType w:val="hybridMultilevel"/>
    <w:tmpl w:val="AF5CD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8933A86"/>
    <w:multiLevelType w:val="hybridMultilevel"/>
    <w:tmpl w:val="B428F6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C12DFC"/>
    <w:multiLevelType w:val="hybridMultilevel"/>
    <w:tmpl w:val="8F3C5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C403F9"/>
    <w:multiLevelType w:val="multilevel"/>
    <w:tmpl w:val="DCC2837E"/>
    <w:lvl w:ilvl="0">
      <w:start w:val="1"/>
      <w:numFmt w:val="bullet"/>
      <w:pStyle w:val="BulletsSunsmart"/>
      <w:lvlText w:val=""/>
      <w:lvlJc w:val="left"/>
      <w:pPr>
        <w:ind w:left="360" w:hanging="360"/>
      </w:pPr>
      <w:rPr>
        <w:rFonts w:ascii="Symbol" w:hAnsi="Symbol" w:hint="default"/>
        <w:color w:val="1F2879" w:themeColor="accent1"/>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61A83082"/>
    <w:multiLevelType w:val="hybridMultilevel"/>
    <w:tmpl w:val="C0F4E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16003B"/>
    <w:multiLevelType w:val="hybridMultilevel"/>
    <w:tmpl w:val="35D2025A"/>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2" w15:restartNumberingAfterBreak="0">
    <w:nsid w:val="632603DF"/>
    <w:multiLevelType w:val="hybridMultilevel"/>
    <w:tmpl w:val="3D660286"/>
    <w:lvl w:ilvl="0" w:tplc="EEF27060">
      <w:start w:val="1"/>
      <w:numFmt w:val="bullet"/>
      <w:lvlText w:val=""/>
      <w:lvlJc w:val="left"/>
      <w:pPr>
        <w:tabs>
          <w:tab w:val="num" w:pos="36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8764B48"/>
    <w:multiLevelType w:val="hybridMultilevel"/>
    <w:tmpl w:val="8A648D0E"/>
    <w:lvl w:ilvl="0" w:tplc="C13CA586">
      <w:start w:val="1"/>
      <w:numFmt w:val="decimal"/>
      <w:lvlText w:val="%1."/>
      <w:lvlJc w:val="left"/>
      <w:pPr>
        <w:ind w:left="360" w:hanging="360"/>
      </w:pPr>
      <w:rPr>
        <w:rFonts w:hint="default"/>
        <w:b/>
        <w:color w:val="0078BA"/>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7647907"/>
    <w:multiLevelType w:val="hybridMultilevel"/>
    <w:tmpl w:val="B4A49DEA"/>
    <w:lvl w:ilvl="0" w:tplc="4844A682">
      <w:start w:val="1"/>
      <w:numFmt w:val="bullet"/>
      <w:lvlText w:val=""/>
      <w:lvlJc w:val="left"/>
      <w:pPr>
        <w:tabs>
          <w:tab w:val="num" w:pos="284"/>
        </w:tabs>
        <w:ind w:left="284" w:hanging="284"/>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8237E0"/>
    <w:multiLevelType w:val="hybridMultilevel"/>
    <w:tmpl w:val="B9ACB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F15DAD"/>
    <w:multiLevelType w:val="hybridMultilevel"/>
    <w:tmpl w:val="24B6E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F5282C"/>
    <w:multiLevelType w:val="hybridMultilevel"/>
    <w:tmpl w:val="C1C08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1400715">
    <w:abstractNumId w:val="39"/>
  </w:num>
  <w:num w:numId="2" w16cid:durableId="1331519124">
    <w:abstractNumId w:val="13"/>
  </w:num>
  <w:num w:numId="3" w16cid:durableId="962811107">
    <w:abstractNumId w:val="44"/>
  </w:num>
  <w:num w:numId="4" w16cid:durableId="702906264">
    <w:abstractNumId w:val="5"/>
  </w:num>
  <w:num w:numId="5" w16cid:durableId="1357776829">
    <w:abstractNumId w:val="7"/>
  </w:num>
  <w:num w:numId="6" w16cid:durableId="380128795">
    <w:abstractNumId w:val="15"/>
  </w:num>
  <w:num w:numId="7" w16cid:durableId="529801422">
    <w:abstractNumId w:val="9"/>
  </w:num>
  <w:num w:numId="8" w16cid:durableId="584654820">
    <w:abstractNumId w:val="31"/>
  </w:num>
  <w:num w:numId="9" w16cid:durableId="1181548791">
    <w:abstractNumId w:val="16"/>
  </w:num>
  <w:num w:numId="10" w16cid:durableId="70931880">
    <w:abstractNumId w:val="1"/>
  </w:num>
  <w:num w:numId="11" w16cid:durableId="376782478">
    <w:abstractNumId w:val="12"/>
  </w:num>
  <w:num w:numId="12" w16cid:durableId="669215576">
    <w:abstractNumId w:val="26"/>
  </w:num>
  <w:num w:numId="13" w16cid:durableId="1479688377">
    <w:abstractNumId w:val="32"/>
  </w:num>
  <w:num w:numId="14" w16cid:durableId="1382752883">
    <w:abstractNumId w:val="0"/>
  </w:num>
  <w:num w:numId="15" w16cid:durableId="297616631">
    <w:abstractNumId w:val="2"/>
  </w:num>
  <w:num w:numId="16" w16cid:durableId="1722705127">
    <w:abstractNumId w:val="20"/>
  </w:num>
  <w:num w:numId="17" w16cid:durableId="1493792603">
    <w:abstractNumId w:val="10"/>
  </w:num>
  <w:num w:numId="18" w16cid:durableId="1760104062">
    <w:abstractNumId w:val="8"/>
  </w:num>
  <w:num w:numId="19" w16cid:durableId="439372577">
    <w:abstractNumId w:val="41"/>
  </w:num>
  <w:num w:numId="20" w16cid:durableId="146481242">
    <w:abstractNumId w:val="22"/>
  </w:num>
  <w:num w:numId="21" w16cid:durableId="298918984">
    <w:abstractNumId w:val="3"/>
  </w:num>
  <w:num w:numId="22" w16cid:durableId="1090389578">
    <w:abstractNumId w:val="23"/>
  </w:num>
  <w:num w:numId="23" w16cid:durableId="693381523">
    <w:abstractNumId w:val="4"/>
  </w:num>
  <w:num w:numId="24" w16cid:durableId="1560633572">
    <w:abstractNumId w:val="46"/>
  </w:num>
  <w:num w:numId="25" w16cid:durableId="1620602262">
    <w:abstractNumId w:val="14"/>
  </w:num>
  <w:num w:numId="26" w16cid:durableId="1754740867">
    <w:abstractNumId w:val="42"/>
  </w:num>
  <w:num w:numId="27" w16cid:durableId="226458970">
    <w:abstractNumId w:val="28"/>
  </w:num>
  <w:num w:numId="28" w16cid:durableId="1183277776">
    <w:abstractNumId w:val="24"/>
  </w:num>
  <w:num w:numId="29" w16cid:durableId="1045913660">
    <w:abstractNumId w:val="43"/>
  </w:num>
  <w:num w:numId="30" w16cid:durableId="1919367476">
    <w:abstractNumId w:val="19"/>
  </w:num>
  <w:num w:numId="31" w16cid:durableId="1710184872">
    <w:abstractNumId w:val="11"/>
  </w:num>
  <w:num w:numId="32" w16cid:durableId="1163667927">
    <w:abstractNumId w:val="37"/>
  </w:num>
  <w:num w:numId="33" w16cid:durableId="1491747435">
    <w:abstractNumId w:val="33"/>
  </w:num>
  <w:num w:numId="34" w16cid:durableId="1525166532">
    <w:abstractNumId w:val="45"/>
  </w:num>
  <w:num w:numId="35" w16cid:durableId="1741370462">
    <w:abstractNumId w:val="30"/>
  </w:num>
  <w:num w:numId="36" w16cid:durableId="1644002990">
    <w:abstractNumId w:val="21"/>
  </w:num>
  <w:num w:numId="37" w16cid:durableId="1422023337">
    <w:abstractNumId w:val="35"/>
  </w:num>
  <w:num w:numId="38" w16cid:durableId="1976793325">
    <w:abstractNumId w:val="47"/>
  </w:num>
  <w:num w:numId="39" w16cid:durableId="238373730">
    <w:abstractNumId w:val="17"/>
  </w:num>
  <w:num w:numId="40" w16cid:durableId="444614021">
    <w:abstractNumId w:val="34"/>
  </w:num>
  <w:num w:numId="41" w16cid:durableId="95488591">
    <w:abstractNumId w:val="25"/>
  </w:num>
  <w:num w:numId="42" w16cid:durableId="1384914202">
    <w:abstractNumId w:val="18"/>
  </w:num>
  <w:num w:numId="43" w16cid:durableId="786313150">
    <w:abstractNumId w:val="27"/>
  </w:num>
  <w:num w:numId="44" w16cid:durableId="709451414">
    <w:abstractNumId w:val="6"/>
  </w:num>
  <w:num w:numId="45" w16cid:durableId="79061841">
    <w:abstractNumId w:val="38"/>
  </w:num>
  <w:num w:numId="46" w16cid:durableId="649754307">
    <w:abstractNumId w:val="40"/>
  </w:num>
  <w:num w:numId="47" w16cid:durableId="2084326203">
    <w:abstractNumId w:val="36"/>
  </w:num>
  <w:num w:numId="48" w16cid:durableId="12002390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5B4"/>
    <w:rsid w:val="00001BF3"/>
    <w:rsid w:val="00011466"/>
    <w:rsid w:val="00011B5A"/>
    <w:rsid w:val="00012922"/>
    <w:rsid w:val="00012C86"/>
    <w:rsid w:val="00023D4A"/>
    <w:rsid w:val="0003419C"/>
    <w:rsid w:val="000378C7"/>
    <w:rsid w:val="00051105"/>
    <w:rsid w:val="0006419B"/>
    <w:rsid w:val="00071AF6"/>
    <w:rsid w:val="00073660"/>
    <w:rsid w:val="00075439"/>
    <w:rsid w:val="000824B1"/>
    <w:rsid w:val="00082A7C"/>
    <w:rsid w:val="000838C1"/>
    <w:rsid w:val="0008725B"/>
    <w:rsid w:val="000B0DBE"/>
    <w:rsid w:val="000E7E94"/>
    <w:rsid w:val="000F55B0"/>
    <w:rsid w:val="0010046C"/>
    <w:rsid w:val="0010694D"/>
    <w:rsid w:val="001137F0"/>
    <w:rsid w:val="0011386F"/>
    <w:rsid w:val="001472A5"/>
    <w:rsid w:val="001540FC"/>
    <w:rsid w:val="00155FEA"/>
    <w:rsid w:val="00164A72"/>
    <w:rsid w:val="00172A70"/>
    <w:rsid w:val="00173A3C"/>
    <w:rsid w:val="00176009"/>
    <w:rsid w:val="00182E4F"/>
    <w:rsid w:val="001942D6"/>
    <w:rsid w:val="001C2C9A"/>
    <w:rsid w:val="001D655B"/>
    <w:rsid w:val="001E6F16"/>
    <w:rsid w:val="001F7A69"/>
    <w:rsid w:val="002019CD"/>
    <w:rsid w:val="002215AD"/>
    <w:rsid w:val="0023053D"/>
    <w:rsid w:val="00233940"/>
    <w:rsid w:val="00237155"/>
    <w:rsid w:val="00237187"/>
    <w:rsid w:val="002416BE"/>
    <w:rsid w:val="00245857"/>
    <w:rsid w:val="002504B8"/>
    <w:rsid w:val="002676BE"/>
    <w:rsid w:val="00274946"/>
    <w:rsid w:val="00281302"/>
    <w:rsid w:val="002843BE"/>
    <w:rsid w:val="002A6176"/>
    <w:rsid w:val="002F1483"/>
    <w:rsid w:val="003031F0"/>
    <w:rsid w:val="00304C01"/>
    <w:rsid w:val="00310790"/>
    <w:rsid w:val="00322724"/>
    <w:rsid w:val="003469A9"/>
    <w:rsid w:val="00350684"/>
    <w:rsid w:val="00361B17"/>
    <w:rsid w:val="003633CC"/>
    <w:rsid w:val="003729B6"/>
    <w:rsid w:val="00380596"/>
    <w:rsid w:val="0039322C"/>
    <w:rsid w:val="003A07EC"/>
    <w:rsid w:val="003A78EC"/>
    <w:rsid w:val="003B3E2C"/>
    <w:rsid w:val="003B72CB"/>
    <w:rsid w:val="003C07C8"/>
    <w:rsid w:val="003C34FD"/>
    <w:rsid w:val="003E045F"/>
    <w:rsid w:val="003E3BE4"/>
    <w:rsid w:val="003F3F89"/>
    <w:rsid w:val="0041257B"/>
    <w:rsid w:val="00413B3A"/>
    <w:rsid w:val="00425C3B"/>
    <w:rsid w:val="00432999"/>
    <w:rsid w:val="00442EFD"/>
    <w:rsid w:val="004550FB"/>
    <w:rsid w:val="004562BE"/>
    <w:rsid w:val="00465A06"/>
    <w:rsid w:val="004717F5"/>
    <w:rsid w:val="0047543D"/>
    <w:rsid w:val="004A3F2A"/>
    <w:rsid w:val="004A5CDC"/>
    <w:rsid w:val="004B0052"/>
    <w:rsid w:val="004B1FCB"/>
    <w:rsid w:val="004B4673"/>
    <w:rsid w:val="004C6FBC"/>
    <w:rsid w:val="004D264C"/>
    <w:rsid w:val="004D62F6"/>
    <w:rsid w:val="004E1846"/>
    <w:rsid w:val="004E2A29"/>
    <w:rsid w:val="004F3466"/>
    <w:rsid w:val="004F7CC5"/>
    <w:rsid w:val="00506931"/>
    <w:rsid w:val="005154E9"/>
    <w:rsid w:val="00522267"/>
    <w:rsid w:val="00545AD3"/>
    <w:rsid w:val="0054662F"/>
    <w:rsid w:val="00547B9C"/>
    <w:rsid w:val="00562B3F"/>
    <w:rsid w:val="005630F8"/>
    <w:rsid w:val="0057337F"/>
    <w:rsid w:val="00577845"/>
    <w:rsid w:val="005814A6"/>
    <w:rsid w:val="0058424B"/>
    <w:rsid w:val="005A6CEC"/>
    <w:rsid w:val="005B7F81"/>
    <w:rsid w:val="005C4F52"/>
    <w:rsid w:val="005C7B39"/>
    <w:rsid w:val="005D3AAA"/>
    <w:rsid w:val="005D71E1"/>
    <w:rsid w:val="005E4860"/>
    <w:rsid w:val="005E759A"/>
    <w:rsid w:val="005F0882"/>
    <w:rsid w:val="005F1B5D"/>
    <w:rsid w:val="005F24BC"/>
    <w:rsid w:val="00615ADB"/>
    <w:rsid w:val="00617DFA"/>
    <w:rsid w:val="006311AE"/>
    <w:rsid w:val="00645B77"/>
    <w:rsid w:val="00650A93"/>
    <w:rsid w:val="00671578"/>
    <w:rsid w:val="00694430"/>
    <w:rsid w:val="006A270B"/>
    <w:rsid w:val="006B473D"/>
    <w:rsid w:val="006C23F2"/>
    <w:rsid w:val="006C67C1"/>
    <w:rsid w:val="006D4703"/>
    <w:rsid w:val="006D6CCF"/>
    <w:rsid w:val="006E715B"/>
    <w:rsid w:val="0070171A"/>
    <w:rsid w:val="0071172F"/>
    <w:rsid w:val="00712A02"/>
    <w:rsid w:val="00713B87"/>
    <w:rsid w:val="007408D3"/>
    <w:rsid w:val="00754E44"/>
    <w:rsid w:val="00755032"/>
    <w:rsid w:val="0076007E"/>
    <w:rsid w:val="00771477"/>
    <w:rsid w:val="00773336"/>
    <w:rsid w:val="00792B05"/>
    <w:rsid w:val="007B57AC"/>
    <w:rsid w:val="007B695C"/>
    <w:rsid w:val="007C1825"/>
    <w:rsid w:val="007C1F94"/>
    <w:rsid w:val="007C2BFE"/>
    <w:rsid w:val="007C4AE7"/>
    <w:rsid w:val="007F0808"/>
    <w:rsid w:val="007F28E8"/>
    <w:rsid w:val="0080038B"/>
    <w:rsid w:val="0080354E"/>
    <w:rsid w:val="00811E71"/>
    <w:rsid w:val="00823B83"/>
    <w:rsid w:val="00824641"/>
    <w:rsid w:val="00824D35"/>
    <w:rsid w:val="008259E5"/>
    <w:rsid w:val="00852180"/>
    <w:rsid w:val="00852EE6"/>
    <w:rsid w:val="00857327"/>
    <w:rsid w:val="00860A29"/>
    <w:rsid w:val="00863470"/>
    <w:rsid w:val="00875706"/>
    <w:rsid w:val="00877F1A"/>
    <w:rsid w:val="0088140E"/>
    <w:rsid w:val="008A62FA"/>
    <w:rsid w:val="008A7E39"/>
    <w:rsid w:val="008B20EF"/>
    <w:rsid w:val="008C0A90"/>
    <w:rsid w:val="008C6A36"/>
    <w:rsid w:val="008D3B41"/>
    <w:rsid w:val="008D7DB3"/>
    <w:rsid w:val="008E4F15"/>
    <w:rsid w:val="008F0A4C"/>
    <w:rsid w:val="008F1694"/>
    <w:rsid w:val="008F3CBF"/>
    <w:rsid w:val="009067AC"/>
    <w:rsid w:val="009143D7"/>
    <w:rsid w:val="009319CB"/>
    <w:rsid w:val="009323EA"/>
    <w:rsid w:val="00937E9B"/>
    <w:rsid w:val="00943F9C"/>
    <w:rsid w:val="0095214F"/>
    <w:rsid w:val="00952A17"/>
    <w:rsid w:val="00956810"/>
    <w:rsid w:val="00962C5A"/>
    <w:rsid w:val="009731C5"/>
    <w:rsid w:val="00986B5C"/>
    <w:rsid w:val="00990584"/>
    <w:rsid w:val="009D035F"/>
    <w:rsid w:val="009E0B74"/>
    <w:rsid w:val="009E354A"/>
    <w:rsid w:val="009E3CAA"/>
    <w:rsid w:val="009E4377"/>
    <w:rsid w:val="009E707C"/>
    <w:rsid w:val="009E75B3"/>
    <w:rsid w:val="009F5CF4"/>
    <w:rsid w:val="00A031EF"/>
    <w:rsid w:val="00A034EE"/>
    <w:rsid w:val="00A054CB"/>
    <w:rsid w:val="00A17B72"/>
    <w:rsid w:val="00A31B49"/>
    <w:rsid w:val="00A36528"/>
    <w:rsid w:val="00A36F85"/>
    <w:rsid w:val="00A46173"/>
    <w:rsid w:val="00A531DE"/>
    <w:rsid w:val="00A55DB2"/>
    <w:rsid w:val="00A60A41"/>
    <w:rsid w:val="00A643DB"/>
    <w:rsid w:val="00A65BDE"/>
    <w:rsid w:val="00A775B4"/>
    <w:rsid w:val="00A815F8"/>
    <w:rsid w:val="00A94E9C"/>
    <w:rsid w:val="00AA3CDE"/>
    <w:rsid w:val="00AA5E23"/>
    <w:rsid w:val="00AA7AF5"/>
    <w:rsid w:val="00AB3902"/>
    <w:rsid w:val="00AC7BEC"/>
    <w:rsid w:val="00AD6DBC"/>
    <w:rsid w:val="00AD73CC"/>
    <w:rsid w:val="00AF11C2"/>
    <w:rsid w:val="00B36674"/>
    <w:rsid w:val="00B36F79"/>
    <w:rsid w:val="00B53FBA"/>
    <w:rsid w:val="00B54D0A"/>
    <w:rsid w:val="00B552B5"/>
    <w:rsid w:val="00B71435"/>
    <w:rsid w:val="00B71788"/>
    <w:rsid w:val="00B83517"/>
    <w:rsid w:val="00B9069A"/>
    <w:rsid w:val="00BA7F1B"/>
    <w:rsid w:val="00BC4FA1"/>
    <w:rsid w:val="00BC5E35"/>
    <w:rsid w:val="00BE38D8"/>
    <w:rsid w:val="00BE40B3"/>
    <w:rsid w:val="00BF02B5"/>
    <w:rsid w:val="00BF065A"/>
    <w:rsid w:val="00BF073B"/>
    <w:rsid w:val="00C01F54"/>
    <w:rsid w:val="00C2297C"/>
    <w:rsid w:val="00C30C06"/>
    <w:rsid w:val="00C50469"/>
    <w:rsid w:val="00C53E7C"/>
    <w:rsid w:val="00C57958"/>
    <w:rsid w:val="00C63EE6"/>
    <w:rsid w:val="00C7048F"/>
    <w:rsid w:val="00C74D66"/>
    <w:rsid w:val="00C75FCF"/>
    <w:rsid w:val="00C80100"/>
    <w:rsid w:val="00C829F1"/>
    <w:rsid w:val="00C9597A"/>
    <w:rsid w:val="00CA39A7"/>
    <w:rsid w:val="00CB674D"/>
    <w:rsid w:val="00CC2C8E"/>
    <w:rsid w:val="00CC2EA6"/>
    <w:rsid w:val="00CD0A91"/>
    <w:rsid w:val="00CE2A89"/>
    <w:rsid w:val="00D03679"/>
    <w:rsid w:val="00D0562E"/>
    <w:rsid w:val="00D07F1F"/>
    <w:rsid w:val="00D10F0A"/>
    <w:rsid w:val="00D16E45"/>
    <w:rsid w:val="00D21893"/>
    <w:rsid w:val="00D36A10"/>
    <w:rsid w:val="00D3700D"/>
    <w:rsid w:val="00D37C76"/>
    <w:rsid w:val="00D4193A"/>
    <w:rsid w:val="00D527F8"/>
    <w:rsid w:val="00D833F7"/>
    <w:rsid w:val="00D92154"/>
    <w:rsid w:val="00DB0355"/>
    <w:rsid w:val="00DB3E66"/>
    <w:rsid w:val="00DB577B"/>
    <w:rsid w:val="00DB67A2"/>
    <w:rsid w:val="00DE771B"/>
    <w:rsid w:val="00DF1F4E"/>
    <w:rsid w:val="00E13701"/>
    <w:rsid w:val="00E15342"/>
    <w:rsid w:val="00E232A7"/>
    <w:rsid w:val="00E32F75"/>
    <w:rsid w:val="00E551B4"/>
    <w:rsid w:val="00E73A8B"/>
    <w:rsid w:val="00E97C76"/>
    <w:rsid w:val="00EA4956"/>
    <w:rsid w:val="00EB63C5"/>
    <w:rsid w:val="00EC0CC2"/>
    <w:rsid w:val="00ED2309"/>
    <w:rsid w:val="00ED23DB"/>
    <w:rsid w:val="00EF057B"/>
    <w:rsid w:val="00EF732F"/>
    <w:rsid w:val="00F00550"/>
    <w:rsid w:val="00F04BAB"/>
    <w:rsid w:val="00F06127"/>
    <w:rsid w:val="00F112F2"/>
    <w:rsid w:val="00F24D6E"/>
    <w:rsid w:val="00F350B1"/>
    <w:rsid w:val="00F37192"/>
    <w:rsid w:val="00F372D2"/>
    <w:rsid w:val="00F51C8C"/>
    <w:rsid w:val="00F60E98"/>
    <w:rsid w:val="00F63AF3"/>
    <w:rsid w:val="00F75853"/>
    <w:rsid w:val="00F75D83"/>
    <w:rsid w:val="00F80C87"/>
    <w:rsid w:val="00F840E3"/>
    <w:rsid w:val="00F84ABF"/>
    <w:rsid w:val="00F873C6"/>
    <w:rsid w:val="00FA652D"/>
    <w:rsid w:val="00FB4200"/>
    <w:rsid w:val="00FB4AB0"/>
    <w:rsid w:val="00FC17D7"/>
    <w:rsid w:val="00FC51E4"/>
    <w:rsid w:val="00FD71CB"/>
    <w:rsid w:val="00FE65FE"/>
    <w:rsid w:val="00FF2D0B"/>
    <w:rsid w:val="054604A4"/>
    <w:rsid w:val="10B80880"/>
    <w:rsid w:val="4DFAB0A2"/>
    <w:rsid w:val="762067D9"/>
    <w:rsid w:val="7BA3D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D69FF"/>
  <w15:chartTrackingRefBased/>
  <w15:docId w15:val="{A2D9CB10-C79D-43EB-B639-7B440583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before="240" w:after="24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DB"/>
  </w:style>
  <w:style w:type="paragraph" w:styleId="Heading1">
    <w:name w:val="heading 1"/>
    <w:basedOn w:val="Normal"/>
    <w:next w:val="Normal"/>
    <w:link w:val="Heading1Char"/>
    <w:uiPriority w:val="9"/>
    <w:qFormat/>
    <w:rsid w:val="00694430"/>
    <w:pPr>
      <w:keepNext/>
      <w:keepLines/>
      <w:spacing w:after="0" w:line="300" w:lineRule="exact"/>
      <w:outlineLvl w:val="0"/>
    </w:pPr>
    <w:rPr>
      <w:rFonts w:asciiTheme="majorHAnsi" w:eastAsiaTheme="majorEastAsia" w:hAnsiTheme="majorHAnsi" w:cstheme="majorBidi"/>
      <w:color w:val="1F2879" w:themeColor="accent1"/>
      <w:sz w:val="28"/>
      <w:szCs w:val="32"/>
    </w:rPr>
  </w:style>
  <w:style w:type="paragraph" w:styleId="Heading2">
    <w:name w:val="heading 2"/>
    <w:basedOn w:val="Normal"/>
    <w:next w:val="Normal"/>
    <w:link w:val="Heading2Char"/>
    <w:uiPriority w:val="9"/>
    <w:unhideWhenUsed/>
    <w:qFormat/>
    <w:rsid w:val="00A031EF"/>
    <w:pPr>
      <w:keepNext/>
      <w:keepLines/>
      <w:spacing w:after="0"/>
      <w:outlineLvl w:val="1"/>
    </w:pPr>
    <w:rPr>
      <w:rFonts w:asciiTheme="majorHAnsi" w:eastAsiaTheme="majorEastAsia" w:hAnsiTheme="majorHAnsi" w:cstheme="majorBidi"/>
      <w:b/>
      <w:color w:val="171D5A" w:themeColor="accent1" w:themeShade="BF"/>
      <w:szCs w:val="26"/>
    </w:rPr>
  </w:style>
  <w:style w:type="paragraph" w:styleId="Heading4">
    <w:name w:val="heading 4"/>
    <w:basedOn w:val="Normal"/>
    <w:next w:val="Normal"/>
    <w:link w:val="Heading4Char"/>
    <w:uiPriority w:val="9"/>
    <w:semiHidden/>
    <w:unhideWhenUsed/>
    <w:qFormat/>
    <w:rsid w:val="00B53FBA"/>
    <w:pPr>
      <w:keepNext/>
      <w:keepLines/>
      <w:spacing w:before="40" w:after="0"/>
      <w:outlineLvl w:val="3"/>
    </w:pPr>
    <w:rPr>
      <w:rFonts w:asciiTheme="majorHAnsi" w:eastAsiaTheme="majorEastAsia" w:hAnsiTheme="majorHAnsi" w:cstheme="majorBidi"/>
      <w:i/>
      <w:iCs/>
      <w:color w:val="171D5A" w:themeColor="accent1" w:themeShade="BF"/>
    </w:rPr>
  </w:style>
  <w:style w:type="paragraph" w:styleId="Heading6">
    <w:name w:val="heading 6"/>
    <w:basedOn w:val="Normal"/>
    <w:next w:val="Normal"/>
    <w:link w:val="Heading6Char"/>
    <w:uiPriority w:val="9"/>
    <w:semiHidden/>
    <w:unhideWhenUsed/>
    <w:qFormat/>
    <w:rsid w:val="00B53FBA"/>
    <w:pPr>
      <w:keepNext/>
      <w:keepLines/>
      <w:spacing w:before="40" w:after="0"/>
      <w:outlineLvl w:val="5"/>
    </w:pPr>
    <w:rPr>
      <w:rFonts w:asciiTheme="majorHAnsi" w:eastAsiaTheme="majorEastAsia" w:hAnsiTheme="majorHAnsi" w:cstheme="majorBidi"/>
      <w:color w:val="0F133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ndMining">
    <w:name w:val="Rand Mining"/>
    <w:basedOn w:val="TableNormal"/>
    <w:uiPriority w:val="99"/>
    <w:rsid w:val="00FB4AB0"/>
    <w:pPr>
      <w:spacing w:after="0" w:line="240" w:lineRule="auto"/>
      <w:jc w:val="right"/>
    </w:pPr>
    <w:rPr>
      <w:rFonts w:ascii="Open Sans" w:hAnsi="Open Sans"/>
      <w:color w:val="635B5C"/>
      <w:sz w:val="16"/>
      <w:szCs w:val="16"/>
      <w:lang w:val="en-AU"/>
    </w:rPr>
    <w:tblP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Pr>
    <w:tcPr>
      <w:tcMar>
        <w:top w:w="40" w:type="dxa"/>
        <w:left w:w="142" w:type="dxa"/>
        <w:bottom w:w="40" w:type="dxa"/>
        <w:right w:w="227" w:type="dxa"/>
      </w:tcMar>
    </w:tcPr>
    <w:tblStylePr w:type="firstRow">
      <w:pPr>
        <w:jc w:val="center"/>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C000" w:themeFill="accent4"/>
      </w:tcPr>
    </w:tblStylePr>
    <w:tblStylePr w:type="lastRow">
      <w:tblPr/>
      <w:tcPr>
        <w:shd w:val="clear" w:color="auto" w:fill="FFC000" w:themeFill="accent4"/>
      </w:tcPr>
    </w:tblStylePr>
    <w:tblStylePr w:type="firstCol">
      <w:pPr>
        <w:jc w:val="left"/>
      </w:pPr>
    </w:tblStylePr>
  </w:style>
  <w:style w:type="table" w:customStyle="1" w:styleId="TribuneMining">
    <w:name w:val="Tribune Mining"/>
    <w:basedOn w:val="TableNormal"/>
    <w:uiPriority w:val="99"/>
    <w:rsid w:val="00432999"/>
    <w:pPr>
      <w:spacing w:after="0" w:line="240" w:lineRule="auto"/>
      <w:jc w:val="right"/>
    </w:pPr>
    <w:rPr>
      <w:rFonts w:ascii="Open Sans" w:hAnsi="Open Sans"/>
      <w:color w:val="635B5C"/>
      <w:sz w:val="16"/>
      <w:szCs w:val="16"/>
      <w:lang w:val="en-AU"/>
    </w:rPr>
    <w:tblP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Pr>
    <w:tcPr>
      <w:tcMar>
        <w:top w:w="40" w:type="dxa"/>
        <w:left w:w="142" w:type="dxa"/>
        <w:bottom w:w="40" w:type="dxa"/>
        <w:right w:w="227" w:type="dxa"/>
      </w:tcMar>
    </w:tcPr>
    <w:tblStylePr w:type="firstRow">
      <w:pPr>
        <w:jc w:val="center"/>
      </w:pPr>
      <w:rPr>
        <w:b/>
      </w:rPr>
      <w:tblPr/>
      <w:tcPr>
        <w:shd w:val="clear" w:color="auto" w:fill="EAEDF1" w:themeFill="text2" w:themeFillTint="1A"/>
      </w:tcPr>
    </w:tblStylePr>
    <w:tblStylePr w:type="lastRow">
      <w:rPr>
        <w:b/>
      </w:rPr>
      <w:tblPr>
        <w:tblCellMar>
          <w:top w:w="28" w:type="dxa"/>
          <w:left w:w="108" w:type="dxa"/>
          <w:bottom w:w="28" w:type="dxa"/>
          <w:right w:w="108" w:type="dxa"/>
        </w:tblCellMar>
      </w:tblPr>
      <w:tcPr>
        <w:shd w:val="clear" w:color="auto" w:fill="EAEDF1" w:themeFill="text2" w:themeFillTint="1A"/>
      </w:tcPr>
    </w:tblStylePr>
    <w:tblStylePr w:type="firstCol">
      <w:pPr>
        <w:jc w:val="left"/>
      </w:pPr>
    </w:tblStylePr>
  </w:style>
  <w:style w:type="table" w:customStyle="1" w:styleId="WaterCorpTableStyle">
    <w:name w:val="Water Corp Table Style"/>
    <w:basedOn w:val="TableNormal"/>
    <w:uiPriority w:val="99"/>
    <w:rsid w:val="00182E4F"/>
    <w:pPr>
      <w:spacing w:after="0" w:line="240" w:lineRule="auto"/>
    </w:pPr>
    <w:rPr>
      <w:sz w:val="20"/>
      <w:szCs w:val="20"/>
    </w:rPr>
    <w:tblPr>
      <w:tblStyleRow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cPr>
      <w:tcMar>
        <w:top w:w="57" w:type="dxa"/>
        <w:bottom w:w="57" w:type="dxa"/>
      </w:tcMar>
    </w:tcPr>
    <w:tblStylePr w:type="firstRow">
      <w:rPr>
        <w:b/>
        <w:color w:val="FFFFFF" w:themeColor="background1"/>
      </w:rPr>
      <w:tblPr/>
      <w:tcPr>
        <w:shd w:val="clear" w:color="auto" w:fill="A5A5A5" w:themeFill="accent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77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5B4"/>
  </w:style>
  <w:style w:type="paragraph" w:styleId="Footer">
    <w:name w:val="footer"/>
    <w:basedOn w:val="Normal"/>
    <w:link w:val="FooterChar"/>
    <w:uiPriority w:val="99"/>
    <w:unhideWhenUsed/>
    <w:rsid w:val="00A77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5B4"/>
  </w:style>
  <w:style w:type="paragraph" w:styleId="Title">
    <w:name w:val="Title"/>
    <w:basedOn w:val="Normal"/>
    <w:next w:val="Normal"/>
    <w:link w:val="TitleChar"/>
    <w:uiPriority w:val="10"/>
    <w:qFormat/>
    <w:rsid w:val="00A643DB"/>
    <w:pPr>
      <w:spacing w:before="0" w:after="2080" w:line="240" w:lineRule="auto"/>
      <w:contextualSpacing/>
    </w:pPr>
    <w:rPr>
      <w:rFonts w:asciiTheme="majorHAnsi" w:eastAsiaTheme="majorEastAsia" w:hAnsiTheme="majorHAnsi" w:cstheme="majorBidi"/>
      <w:b/>
      <w:spacing w:val="-10"/>
      <w:kern w:val="28"/>
      <w:sz w:val="64"/>
      <w:szCs w:val="56"/>
    </w:rPr>
  </w:style>
  <w:style w:type="character" w:customStyle="1" w:styleId="TitleChar">
    <w:name w:val="Title Char"/>
    <w:basedOn w:val="DefaultParagraphFont"/>
    <w:link w:val="Title"/>
    <w:uiPriority w:val="10"/>
    <w:rsid w:val="00A643DB"/>
    <w:rPr>
      <w:rFonts w:asciiTheme="majorHAnsi" w:eastAsiaTheme="majorEastAsia" w:hAnsiTheme="majorHAnsi" w:cstheme="majorBidi"/>
      <w:b/>
      <w:spacing w:val="-10"/>
      <w:kern w:val="28"/>
      <w:sz w:val="64"/>
      <w:szCs w:val="56"/>
    </w:rPr>
  </w:style>
  <w:style w:type="paragraph" w:styleId="Subtitle">
    <w:name w:val="Subtitle"/>
    <w:basedOn w:val="Normal"/>
    <w:next w:val="Normal"/>
    <w:link w:val="SubtitleChar"/>
    <w:uiPriority w:val="11"/>
    <w:qFormat/>
    <w:rsid w:val="00A643DB"/>
    <w:pPr>
      <w:numPr>
        <w:ilvl w:val="1"/>
      </w:numPr>
      <w:spacing w:after="760" w:line="340" w:lineRule="exact"/>
    </w:pPr>
    <w:rPr>
      <w:rFonts w:asciiTheme="minorHAnsi" w:eastAsiaTheme="minorEastAsia" w:hAnsiTheme="minorHAnsi"/>
      <w:sz w:val="28"/>
    </w:rPr>
  </w:style>
  <w:style w:type="character" w:customStyle="1" w:styleId="SubtitleChar">
    <w:name w:val="Subtitle Char"/>
    <w:basedOn w:val="DefaultParagraphFont"/>
    <w:link w:val="Subtitle"/>
    <w:uiPriority w:val="11"/>
    <w:rsid w:val="00A643DB"/>
    <w:rPr>
      <w:rFonts w:asciiTheme="minorHAnsi" w:eastAsiaTheme="minorEastAsia" w:hAnsiTheme="minorHAnsi"/>
      <w:sz w:val="28"/>
    </w:rPr>
  </w:style>
  <w:style w:type="character" w:customStyle="1" w:styleId="Heading1Char">
    <w:name w:val="Heading 1 Char"/>
    <w:basedOn w:val="DefaultParagraphFont"/>
    <w:link w:val="Heading1"/>
    <w:uiPriority w:val="9"/>
    <w:rsid w:val="00694430"/>
    <w:rPr>
      <w:rFonts w:asciiTheme="majorHAnsi" w:eastAsiaTheme="majorEastAsia" w:hAnsiTheme="majorHAnsi" w:cstheme="majorBidi"/>
      <w:color w:val="1F2879" w:themeColor="accent1"/>
      <w:sz w:val="28"/>
      <w:szCs w:val="32"/>
    </w:rPr>
  </w:style>
  <w:style w:type="character" w:customStyle="1" w:styleId="Heading2Char">
    <w:name w:val="Heading 2 Char"/>
    <w:basedOn w:val="DefaultParagraphFont"/>
    <w:link w:val="Heading2"/>
    <w:uiPriority w:val="9"/>
    <w:rsid w:val="00A031EF"/>
    <w:rPr>
      <w:rFonts w:asciiTheme="majorHAnsi" w:eastAsiaTheme="majorEastAsia" w:hAnsiTheme="majorHAnsi" w:cstheme="majorBidi"/>
      <w:b/>
      <w:color w:val="171D5A" w:themeColor="accent1" w:themeShade="BF"/>
      <w:szCs w:val="26"/>
    </w:rPr>
  </w:style>
  <w:style w:type="paragraph" w:customStyle="1" w:styleId="Normal2">
    <w:name w:val="Normal 2"/>
    <w:basedOn w:val="Normal"/>
    <w:qFormat/>
    <w:rsid w:val="004A3F2A"/>
    <w:pPr>
      <w:spacing w:before="100" w:after="100"/>
    </w:pPr>
  </w:style>
  <w:style w:type="paragraph" w:styleId="ListParagraph">
    <w:name w:val="List Paragraph"/>
    <w:basedOn w:val="Normal"/>
    <w:uiPriority w:val="34"/>
    <w:qFormat/>
    <w:rsid w:val="00823B83"/>
    <w:pPr>
      <w:ind w:left="720"/>
      <w:contextualSpacing/>
    </w:pPr>
  </w:style>
  <w:style w:type="paragraph" w:customStyle="1" w:styleId="BulletsSunsmart">
    <w:name w:val="Bullets Sunsmart"/>
    <w:basedOn w:val="ListParagraph"/>
    <w:qFormat/>
    <w:rsid w:val="004F3466"/>
    <w:pPr>
      <w:numPr>
        <w:numId w:val="1"/>
      </w:numPr>
      <w:spacing w:before="120" w:after="120"/>
      <w:ind w:left="357" w:hanging="357"/>
      <w:contextualSpacing w:val="0"/>
    </w:pPr>
  </w:style>
  <w:style w:type="character" w:customStyle="1" w:styleId="Heading4Char">
    <w:name w:val="Heading 4 Char"/>
    <w:basedOn w:val="DefaultParagraphFont"/>
    <w:link w:val="Heading4"/>
    <w:uiPriority w:val="9"/>
    <w:semiHidden/>
    <w:rsid w:val="00B53FBA"/>
    <w:rPr>
      <w:rFonts w:asciiTheme="majorHAnsi" w:eastAsiaTheme="majorEastAsia" w:hAnsiTheme="majorHAnsi" w:cstheme="majorBidi"/>
      <w:i/>
      <w:iCs/>
      <w:color w:val="171D5A" w:themeColor="accent1" w:themeShade="BF"/>
    </w:rPr>
  </w:style>
  <w:style w:type="character" w:customStyle="1" w:styleId="Heading6Char">
    <w:name w:val="Heading 6 Char"/>
    <w:basedOn w:val="DefaultParagraphFont"/>
    <w:link w:val="Heading6"/>
    <w:uiPriority w:val="9"/>
    <w:semiHidden/>
    <w:rsid w:val="00B53FBA"/>
    <w:rPr>
      <w:rFonts w:asciiTheme="majorHAnsi" w:eastAsiaTheme="majorEastAsia" w:hAnsiTheme="majorHAnsi" w:cstheme="majorBidi"/>
      <w:color w:val="0F133C" w:themeColor="accent1" w:themeShade="7F"/>
    </w:rPr>
  </w:style>
  <w:style w:type="paragraph" w:styleId="ListBullet">
    <w:name w:val="List Bullet"/>
    <w:basedOn w:val="Normal"/>
    <w:autoRedefine/>
    <w:semiHidden/>
    <w:rsid w:val="00BC5E35"/>
    <w:pPr>
      <w:numPr>
        <w:numId w:val="22"/>
      </w:numPr>
      <w:spacing w:before="0" w:after="0" w:line="240" w:lineRule="auto"/>
    </w:pPr>
    <w:rPr>
      <w:rFonts w:asciiTheme="minorHAnsi" w:eastAsia="MS Mincho" w:hAnsiTheme="minorHAnsi" w:cstheme="minorHAnsi"/>
      <w:color w:val="202124"/>
      <w:kern w:val="0"/>
      <w:sz w:val="18"/>
      <w:szCs w:val="18"/>
      <w:shd w:val="clear" w:color="auto" w:fill="FFFFFF"/>
      <w:lang w:val="en-AU" w:eastAsia="en-AU"/>
      <w14:ligatures w14:val="none"/>
    </w:rPr>
  </w:style>
  <w:style w:type="paragraph" w:customStyle="1" w:styleId="Introduction">
    <w:name w:val="Introduction"/>
    <w:basedOn w:val="Normal"/>
    <w:rsid w:val="00B53FBA"/>
    <w:pPr>
      <w:spacing w:before="0" w:after="320" w:line="216" w:lineRule="auto"/>
    </w:pPr>
    <w:rPr>
      <w:rFonts w:eastAsia="Times New Roman" w:cs="Times New Roman"/>
      <w:color w:val="007BBF"/>
      <w:kern w:val="0"/>
      <w:sz w:val="30"/>
      <w:szCs w:val="20"/>
      <w:lang w:val="en-AU"/>
      <w14:ligatures w14:val="none"/>
    </w:rPr>
  </w:style>
  <w:style w:type="character" w:styleId="Hyperlink">
    <w:name w:val="Hyperlink"/>
    <w:uiPriority w:val="99"/>
    <w:rsid w:val="00B53FBA"/>
    <w:rPr>
      <w:color w:val="0000FF"/>
      <w:u w:val="single"/>
    </w:rPr>
  </w:style>
  <w:style w:type="table" w:styleId="TableGrid">
    <w:name w:val="Table Grid"/>
    <w:basedOn w:val="TableNormal"/>
    <w:uiPriority w:val="59"/>
    <w:rsid w:val="00B53FBA"/>
    <w:pPr>
      <w:spacing w:before="0"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FBA"/>
    <w:pPr>
      <w:autoSpaceDE w:val="0"/>
      <w:autoSpaceDN w:val="0"/>
      <w:adjustRightInd w:val="0"/>
      <w:spacing w:before="0" w:after="0" w:line="240" w:lineRule="auto"/>
    </w:pPr>
    <w:rPr>
      <w:rFonts w:ascii="Calibri" w:eastAsia="Times New Roman" w:hAnsi="Calibri" w:cs="Calibri"/>
      <w:color w:val="000000"/>
      <w:kern w:val="0"/>
      <w:sz w:val="24"/>
      <w:szCs w:val="24"/>
      <w:lang w:val="en-AU" w:eastAsia="en-AU"/>
      <w14:ligatures w14:val="none"/>
    </w:rPr>
  </w:style>
  <w:style w:type="character" w:customStyle="1" w:styleId="A15">
    <w:name w:val="A15"/>
    <w:rsid w:val="00B53FBA"/>
    <w:rPr>
      <w:rFonts w:cs="Meta Plus Normal"/>
      <w:color w:val="000000"/>
      <w:sz w:val="14"/>
      <w:szCs w:val="14"/>
    </w:rPr>
  </w:style>
  <w:style w:type="paragraph" w:customStyle="1" w:styleId="Pa7">
    <w:name w:val="Pa7"/>
    <w:basedOn w:val="Normal"/>
    <w:next w:val="Normal"/>
    <w:rsid w:val="00B53FBA"/>
    <w:pPr>
      <w:autoSpaceDE w:val="0"/>
      <w:autoSpaceDN w:val="0"/>
      <w:adjustRightInd w:val="0"/>
      <w:spacing w:before="0" w:after="0" w:line="221" w:lineRule="atLeast"/>
    </w:pPr>
    <w:rPr>
      <w:rFonts w:ascii="Meta Plus Normal" w:eastAsia="Calibri" w:hAnsi="Meta Plus Normal" w:cs="Times New Roman"/>
      <w:kern w:val="0"/>
      <w:sz w:val="24"/>
      <w:szCs w:val="24"/>
      <w:lang w:val="en-AU"/>
      <w14:ligatures w14:val="none"/>
    </w:rPr>
  </w:style>
  <w:style w:type="character" w:customStyle="1" w:styleId="frag-heading">
    <w:name w:val="frag-heading"/>
    <w:basedOn w:val="DefaultParagraphFont"/>
    <w:rsid w:val="00B53FBA"/>
  </w:style>
  <w:style w:type="paragraph" w:customStyle="1" w:styleId="paragraph">
    <w:name w:val="paragraph"/>
    <w:basedOn w:val="Normal"/>
    <w:rsid w:val="00B53FBA"/>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normaltextrun">
    <w:name w:val="normaltextrun"/>
    <w:basedOn w:val="DefaultParagraphFont"/>
    <w:rsid w:val="00B53FBA"/>
  </w:style>
  <w:style w:type="character" w:customStyle="1" w:styleId="eop">
    <w:name w:val="eop"/>
    <w:basedOn w:val="DefaultParagraphFont"/>
    <w:rsid w:val="00B53FBA"/>
  </w:style>
  <w:style w:type="paragraph" w:customStyle="1" w:styleId="Pa13">
    <w:name w:val="Pa13"/>
    <w:basedOn w:val="Default"/>
    <w:next w:val="Default"/>
    <w:uiPriority w:val="99"/>
    <w:rsid w:val="00B53FBA"/>
    <w:pPr>
      <w:spacing w:line="201" w:lineRule="atLeast"/>
    </w:pPr>
    <w:rPr>
      <w:rFonts w:ascii="Source Sans Pro SemiBold" w:hAnsi="Source Sans Pro SemiBold" w:cs="Times New Roman"/>
      <w:color w:val="auto"/>
    </w:rPr>
  </w:style>
  <w:style w:type="paragraph" w:customStyle="1" w:styleId="BODYTEXTELAA">
    <w:name w:val="BODY TEXT ELAA"/>
    <w:basedOn w:val="Normal"/>
    <w:link w:val="BODYTEXTELAAChar"/>
    <w:autoRedefine/>
    <w:qFormat/>
    <w:rsid w:val="00B53FBA"/>
    <w:pPr>
      <w:spacing w:before="0" w:after="120" w:line="240" w:lineRule="auto"/>
      <w:ind w:left="25"/>
    </w:pPr>
    <w:rPr>
      <w:rFonts w:eastAsia="Times New Roman" w:cs="Arial"/>
      <w:color w:val="000000"/>
      <w:kern w:val="0"/>
      <w:sz w:val="18"/>
      <w:szCs w:val="18"/>
      <w:lang w:eastAsia="en-AU"/>
      <w14:ligatures w14:val="none"/>
    </w:rPr>
  </w:style>
  <w:style w:type="character" w:customStyle="1" w:styleId="BODYTEXTELAAChar">
    <w:name w:val="BODY TEXT ELAA Char"/>
    <w:basedOn w:val="DefaultParagraphFont"/>
    <w:link w:val="BODYTEXTELAA"/>
    <w:rsid w:val="00B53FBA"/>
    <w:rPr>
      <w:rFonts w:eastAsia="Times New Roman" w:cs="Arial"/>
      <w:color w:val="000000"/>
      <w:kern w:val="0"/>
      <w:sz w:val="18"/>
      <w:szCs w:val="18"/>
      <w:lang w:eastAsia="en-AU"/>
      <w14:ligatures w14:val="none"/>
    </w:rPr>
  </w:style>
  <w:style w:type="paragraph" w:customStyle="1" w:styleId="BodyTextBullet1">
    <w:name w:val="Body Text Bullet 1"/>
    <w:basedOn w:val="BODYTEXTELAA"/>
    <w:autoRedefine/>
    <w:qFormat/>
    <w:rsid w:val="00B53FBA"/>
    <w:pPr>
      <w:numPr>
        <w:numId w:val="14"/>
      </w:numPr>
      <w:tabs>
        <w:tab w:val="num" w:pos="284"/>
        <w:tab w:val="num" w:pos="360"/>
      </w:tabs>
      <w:spacing w:after="0"/>
      <w:ind w:left="2058" w:hanging="357"/>
      <w:contextualSpacing/>
    </w:pPr>
    <w:rPr>
      <w:rFonts w:ascii="TheSansB W3 Light" w:eastAsiaTheme="minorHAnsi" w:hAnsi="TheSansB W3 Light" w:cstheme="minorBidi"/>
      <w:color w:val="auto"/>
      <w:sz w:val="20"/>
      <w:szCs w:val="24"/>
      <w:lang w:val="en-AU" w:eastAsia="en-US"/>
    </w:rPr>
  </w:style>
  <w:style w:type="paragraph" w:customStyle="1" w:styleId="BodyTextBullet2">
    <w:name w:val="Body Text Bullet 2"/>
    <w:basedOn w:val="BodyTextBullet1"/>
    <w:autoRedefine/>
    <w:qFormat/>
    <w:rsid w:val="00B53FBA"/>
    <w:pPr>
      <w:numPr>
        <w:ilvl w:val="1"/>
      </w:numPr>
      <w:tabs>
        <w:tab w:val="num" w:pos="360"/>
      </w:tabs>
      <w:ind w:left="2415" w:hanging="357"/>
    </w:pPr>
  </w:style>
  <w:style w:type="paragraph" w:customStyle="1" w:styleId="BodyTextBullet3">
    <w:name w:val="Body Text Bullet 3"/>
    <w:basedOn w:val="BodyTextBullet2"/>
    <w:autoRedefine/>
    <w:qFormat/>
    <w:rsid w:val="00B53FBA"/>
    <w:pPr>
      <w:numPr>
        <w:ilvl w:val="2"/>
      </w:numPr>
      <w:tabs>
        <w:tab w:val="num" w:pos="360"/>
      </w:tabs>
      <w:ind w:left="2772" w:hanging="357"/>
    </w:pPr>
  </w:style>
  <w:style w:type="numbering" w:customStyle="1" w:styleId="BodyList">
    <w:name w:val="Body List"/>
    <w:uiPriority w:val="99"/>
    <w:rsid w:val="00B53FBA"/>
    <w:pPr>
      <w:numPr>
        <w:numId w:val="14"/>
      </w:numPr>
    </w:pPr>
  </w:style>
  <w:style w:type="character" w:styleId="FollowedHyperlink">
    <w:name w:val="FollowedHyperlink"/>
    <w:basedOn w:val="DefaultParagraphFont"/>
    <w:uiPriority w:val="99"/>
    <w:semiHidden/>
    <w:unhideWhenUsed/>
    <w:rsid w:val="00B53FBA"/>
    <w:rPr>
      <w:color w:val="954F72" w:themeColor="followedHyperlink"/>
      <w:u w:val="single"/>
    </w:rPr>
  </w:style>
  <w:style w:type="character" w:styleId="UnresolvedMention">
    <w:name w:val="Unresolved Mention"/>
    <w:basedOn w:val="DefaultParagraphFont"/>
    <w:uiPriority w:val="99"/>
    <w:semiHidden/>
    <w:unhideWhenUsed/>
    <w:rsid w:val="004562BE"/>
    <w:rPr>
      <w:color w:val="605E5C"/>
      <w:shd w:val="clear" w:color="auto" w:fill="E1DFDD"/>
    </w:rPr>
  </w:style>
  <w:style w:type="paragraph" w:customStyle="1" w:styleId="SSH2">
    <w:name w:val="SS H2"/>
    <w:basedOn w:val="Normal"/>
    <w:link w:val="SSH2Char"/>
    <w:uiPriority w:val="1"/>
    <w:qFormat/>
    <w:rsid w:val="00425C3B"/>
    <w:pPr>
      <w:widowControl w:val="0"/>
      <w:tabs>
        <w:tab w:val="left" w:pos="709"/>
      </w:tabs>
      <w:autoSpaceDE w:val="0"/>
      <w:autoSpaceDN w:val="0"/>
      <w:spacing w:before="120" w:after="60" w:line="280" w:lineRule="exact"/>
    </w:pPr>
    <w:rPr>
      <w:rFonts w:eastAsia="Arial" w:cs="Arial"/>
      <w:b/>
      <w:bCs/>
      <w:noProof/>
      <w:color w:val="44546A" w:themeColor="text2"/>
      <w:kern w:val="0"/>
      <w:lang w:val="en-AU" w:eastAsia="en-AU" w:bidi="en-AU"/>
      <w14:ligatures w14:val="none"/>
    </w:rPr>
  </w:style>
  <w:style w:type="character" w:customStyle="1" w:styleId="SSH2Char">
    <w:name w:val="SS H2 Char"/>
    <w:basedOn w:val="DefaultParagraphFont"/>
    <w:link w:val="SSH2"/>
    <w:uiPriority w:val="1"/>
    <w:rsid w:val="00425C3B"/>
    <w:rPr>
      <w:rFonts w:eastAsia="Arial" w:cs="Arial"/>
      <w:b/>
      <w:bCs/>
      <w:noProof/>
      <w:color w:val="44546A" w:themeColor="text2"/>
      <w:kern w:val="0"/>
      <w:lang w:val="en-AU" w:eastAsia="en-AU" w:bidi="en-AU"/>
      <w14:ligatures w14:val="none"/>
    </w:rPr>
  </w:style>
  <w:style w:type="paragraph" w:styleId="Revision">
    <w:name w:val="Revision"/>
    <w:hidden/>
    <w:uiPriority w:val="99"/>
    <w:semiHidden/>
    <w:rsid w:val="00755032"/>
    <w:pPr>
      <w:spacing w:before="0" w:after="0" w:line="240" w:lineRule="auto"/>
    </w:pPr>
  </w:style>
  <w:style w:type="character" w:styleId="CommentReference">
    <w:name w:val="annotation reference"/>
    <w:basedOn w:val="DefaultParagraphFont"/>
    <w:uiPriority w:val="99"/>
    <w:semiHidden/>
    <w:unhideWhenUsed/>
    <w:rsid w:val="004A5CDC"/>
    <w:rPr>
      <w:sz w:val="16"/>
      <w:szCs w:val="16"/>
    </w:rPr>
  </w:style>
  <w:style w:type="paragraph" w:styleId="CommentText">
    <w:name w:val="annotation text"/>
    <w:basedOn w:val="Normal"/>
    <w:link w:val="CommentTextChar"/>
    <w:uiPriority w:val="99"/>
    <w:unhideWhenUsed/>
    <w:rsid w:val="004A5CDC"/>
    <w:pPr>
      <w:spacing w:line="240" w:lineRule="auto"/>
    </w:pPr>
    <w:rPr>
      <w:sz w:val="20"/>
      <w:szCs w:val="20"/>
    </w:rPr>
  </w:style>
  <w:style w:type="character" w:customStyle="1" w:styleId="CommentTextChar">
    <w:name w:val="Comment Text Char"/>
    <w:basedOn w:val="DefaultParagraphFont"/>
    <w:link w:val="CommentText"/>
    <w:uiPriority w:val="99"/>
    <w:rsid w:val="004A5CDC"/>
    <w:rPr>
      <w:sz w:val="20"/>
      <w:szCs w:val="20"/>
    </w:rPr>
  </w:style>
  <w:style w:type="paragraph" w:styleId="CommentSubject">
    <w:name w:val="annotation subject"/>
    <w:basedOn w:val="CommentText"/>
    <w:next w:val="CommentText"/>
    <w:link w:val="CommentSubjectChar"/>
    <w:uiPriority w:val="99"/>
    <w:semiHidden/>
    <w:unhideWhenUsed/>
    <w:rsid w:val="004A5CDC"/>
    <w:rPr>
      <w:b/>
      <w:bCs/>
    </w:rPr>
  </w:style>
  <w:style w:type="character" w:customStyle="1" w:styleId="CommentSubjectChar">
    <w:name w:val="Comment Subject Char"/>
    <w:basedOn w:val="CommentTextChar"/>
    <w:link w:val="CommentSubject"/>
    <w:uiPriority w:val="99"/>
    <w:semiHidden/>
    <w:rsid w:val="004A5C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531121">
      <w:bodyDiv w:val="1"/>
      <w:marLeft w:val="0"/>
      <w:marRight w:val="0"/>
      <w:marTop w:val="0"/>
      <w:marBottom w:val="0"/>
      <w:divBdr>
        <w:top w:val="none" w:sz="0" w:space="0" w:color="auto"/>
        <w:left w:val="none" w:sz="0" w:space="0" w:color="auto"/>
        <w:bottom w:val="none" w:sz="0" w:space="0" w:color="auto"/>
        <w:right w:val="none" w:sz="0" w:space="0" w:color="auto"/>
      </w:divBdr>
    </w:div>
    <w:div w:id="9048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sunsmart.com.au/resources/uv-widget" TargetMode="External"/><Relationship Id="rId3" Type="http://schemas.openxmlformats.org/officeDocument/2006/relationships/customXml" Target="../customXml/item3.xml"/><Relationship Id="rId21" Type="http://schemas.openxmlformats.org/officeDocument/2006/relationships/hyperlink" Target="https://www.ais.gov.au/__data/assets/pdf_file/0020/1130456/37342_Sun-Safe-Position-Statement-v3.pdf" TargetMode="External"/><Relationship Id="rId7" Type="http://schemas.openxmlformats.org/officeDocument/2006/relationships/settings" Target="settings.xml"/><Relationship Id="rId12" Type="http://schemas.openxmlformats.org/officeDocument/2006/relationships/hyperlink" Target="https://www.sunsmart.com.au/" TargetMode="External"/><Relationship Id="rId17" Type="http://schemas.openxmlformats.org/officeDocument/2006/relationships/hyperlink" Target="https://www.sunsmart.com.au/skin-canc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unsmart.com.au/skin-cancer" TargetMode="External"/><Relationship Id="rId20" Type="http://schemas.openxmlformats.org/officeDocument/2006/relationships/hyperlink" Target="https://www.sunsmart.com.au/advice-for/workpla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om.gov.a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nsmart.com.au/publications-posters/?keyword=&amp;type=Brochures+%26+booklets,&amp;category=Early%20childhood,&amp;langu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nsmart.com.au/resources/sunsmart-app" TargetMode="External"/><Relationship Id="rId22" Type="http://schemas.openxmlformats.org/officeDocument/2006/relationships/hyperlink" Target="https://www.safeworkaustralia.gov.au/system/files/documents/2001/guide-exposure-solar-ultraviolet-radiation_1.pdf" TargetMode="External"/></Relationships>
</file>

<file path=word/theme/theme1.xml><?xml version="1.0" encoding="utf-8"?>
<a:theme xmlns:a="http://schemas.openxmlformats.org/drawingml/2006/main" name="Office Theme">
  <a:themeElements>
    <a:clrScheme name="Sunsmart Colours">
      <a:dk1>
        <a:sysClr val="windowText" lastClr="000000"/>
      </a:dk1>
      <a:lt1>
        <a:sysClr val="window" lastClr="FFFFFF"/>
      </a:lt1>
      <a:dk2>
        <a:srgbClr val="44546A"/>
      </a:dk2>
      <a:lt2>
        <a:srgbClr val="E7E6E6"/>
      </a:lt2>
      <a:accent1>
        <a:srgbClr val="1F2879"/>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A0DADA701E7F41A1C43D4E1D46A839" ma:contentTypeVersion="16" ma:contentTypeDescription="Create a new document." ma:contentTypeScope="" ma:versionID="984cf7c3a2427c5383a5b1860e851d40">
  <xsd:schema xmlns:xsd="http://www.w3.org/2001/XMLSchema" xmlns:xs="http://www.w3.org/2001/XMLSchema" xmlns:p="http://schemas.microsoft.com/office/2006/metadata/properties" xmlns:ns2="72d539ad-7044-4a2f-b38a-c01671a123c1" xmlns:ns3="560c3f17-6a7d-42c4-8c67-152044b7afb5" targetNamespace="http://schemas.microsoft.com/office/2006/metadata/properties" ma:root="true" ma:fieldsID="64f74fdca3ae9e35151702c26fcb3a8e" ns2:_="" ns3:_="">
    <xsd:import namespace="72d539ad-7044-4a2f-b38a-c01671a123c1"/>
    <xsd:import namespace="560c3f17-6a7d-42c4-8c67-152044b7af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539ad-7044-4a2f-b38a-c01671a123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0c3f17-6a7d-42c4-8c67-152044b7af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C1A36-7371-42C6-BBF7-6C1D2F4F97B7}">
  <ds:schemaRefs>
    <ds:schemaRef ds:uri="http://schemas.microsoft.com/sharepoint/v3/contenttype/forms"/>
  </ds:schemaRefs>
</ds:datastoreItem>
</file>

<file path=customXml/itemProps2.xml><?xml version="1.0" encoding="utf-8"?>
<ds:datastoreItem xmlns:ds="http://schemas.openxmlformats.org/officeDocument/2006/customXml" ds:itemID="{4BA3F5D8-A0CD-42C9-9A95-5F1430AC3272}">
  <ds:schemaRefs>
    <ds:schemaRef ds:uri="http://schemas.openxmlformats.org/officeDocument/2006/bibliography"/>
  </ds:schemaRefs>
</ds:datastoreItem>
</file>

<file path=customXml/itemProps3.xml><?xml version="1.0" encoding="utf-8"?>
<ds:datastoreItem xmlns:ds="http://schemas.openxmlformats.org/officeDocument/2006/customXml" ds:itemID="{8F3D50BF-425E-490A-886C-15BCF9E7A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539ad-7044-4a2f-b38a-c01671a123c1"/>
    <ds:schemaRef ds:uri="560c3f17-6a7d-42c4-8c67-152044b7a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F0431-5E13-45FD-A7BB-A256B8255B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Sports_sample policy</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Sports_sample policy</dc:title>
  <dc:subject/>
  <dc:creator>SunSmart</dc:creator>
  <cp:keywords/>
  <dc:description/>
  <cp:lastModifiedBy>Susan Wilson-Gahan</cp:lastModifiedBy>
  <cp:revision>2</cp:revision>
  <dcterms:created xsi:type="dcterms:W3CDTF">2025-01-28T07:19:00Z</dcterms:created>
  <dcterms:modified xsi:type="dcterms:W3CDTF">2025-01-28T07:19:00Z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0x01010028A0DADA701E7F41A1C43D4E1D46A839</vt:lpwstr>
  </property>
</Properties>
</file>